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185A11" w14:paraId="4BADCB5F" w14:textId="77777777" w:rsidTr="0004382E">
        <w:trPr>
          <w:trHeight w:val="236"/>
        </w:trPr>
        <w:tc>
          <w:tcPr>
            <w:tcW w:w="1098" w:type="pct"/>
            <w:shd w:val="clear" w:color="auto" w:fill="D9D9D9" w:themeFill="background1" w:themeFillShade="D9"/>
          </w:tcPr>
          <w:p w14:paraId="0A7EF579" w14:textId="77777777" w:rsidR="000351C5" w:rsidRPr="00185A11" w:rsidRDefault="000351C5">
            <w:pPr>
              <w:rPr>
                <w:rFonts w:ascii="Aptos" w:hAnsi="Aptos" w:cstheme="majorHAnsi"/>
                <w:b/>
              </w:rPr>
            </w:pPr>
            <w:r w:rsidRPr="00185A11">
              <w:rPr>
                <w:rFonts w:ascii="Aptos" w:hAnsi="Aptos" w:cstheme="majorHAnsi"/>
                <w:b/>
              </w:rPr>
              <w:t>Job Title:</w:t>
            </w:r>
          </w:p>
        </w:tc>
        <w:tc>
          <w:tcPr>
            <w:tcW w:w="3902" w:type="pct"/>
          </w:tcPr>
          <w:p w14:paraId="439BD100" w14:textId="170591BB" w:rsidR="000351C5" w:rsidRPr="00185A11" w:rsidRDefault="00316EDA">
            <w:pPr>
              <w:rPr>
                <w:rFonts w:ascii="Aptos" w:hAnsi="Aptos" w:cstheme="majorHAnsi"/>
                <w:b/>
                <w:bCs/>
              </w:rPr>
            </w:pPr>
            <w:r w:rsidRPr="00185A11">
              <w:rPr>
                <w:rFonts w:ascii="Aptos" w:hAnsi="Aptos" w:cstheme="majorHAnsi"/>
                <w:b/>
                <w:bCs/>
              </w:rPr>
              <w:t xml:space="preserve">Senior Care Assistant </w:t>
            </w:r>
          </w:p>
        </w:tc>
      </w:tr>
      <w:tr w:rsidR="001B2DE7" w:rsidRPr="00185A11" w14:paraId="5B84D51F" w14:textId="77777777" w:rsidTr="009710F9">
        <w:tc>
          <w:tcPr>
            <w:tcW w:w="1098" w:type="pct"/>
            <w:shd w:val="clear" w:color="auto" w:fill="D9D9D9" w:themeFill="background1" w:themeFillShade="D9"/>
          </w:tcPr>
          <w:p w14:paraId="655FDFEA" w14:textId="77777777" w:rsidR="009328AE" w:rsidRPr="00185A11" w:rsidRDefault="009328AE" w:rsidP="009328AE">
            <w:pPr>
              <w:rPr>
                <w:rFonts w:ascii="Aptos" w:hAnsi="Aptos" w:cstheme="majorHAnsi"/>
                <w:b/>
              </w:rPr>
            </w:pPr>
            <w:r w:rsidRPr="00185A11">
              <w:rPr>
                <w:rFonts w:ascii="Aptos" w:hAnsi="Aptos" w:cstheme="majorHAnsi"/>
                <w:b/>
              </w:rPr>
              <w:t>Reports To:</w:t>
            </w:r>
          </w:p>
        </w:tc>
        <w:tc>
          <w:tcPr>
            <w:tcW w:w="3902" w:type="pct"/>
            <w:vAlign w:val="center"/>
          </w:tcPr>
          <w:p w14:paraId="2A1DFD22" w14:textId="54379617" w:rsidR="009328AE" w:rsidRPr="00185A11" w:rsidRDefault="00791C17" w:rsidP="009328AE">
            <w:pPr>
              <w:rPr>
                <w:rFonts w:ascii="Aptos" w:hAnsi="Aptos" w:cstheme="majorHAnsi"/>
                <w:b/>
                <w:bCs/>
              </w:rPr>
            </w:pPr>
            <w:r w:rsidRPr="00185A11">
              <w:rPr>
                <w:rFonts w:ascii="Aptos" w:hAnsi="Aptos" w:cstheme="majorHAnsi"/>
                <w:b/>
                <w:bCs/>
              </w:rPr>
              <w:t>General Manager</w:t>
            </w:r>
          </w:p>
        </w:tc>
      </w:tr>
    </w:tbl>
    <w:p w14:paraId="11F0E2F3" w14:textId="77777777" w:rsidR="004A27AD" w:rsidRPr="00185A11"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185A11" w14:paraId="49B7D3D0" w14:textId="77777777" w:rsidTr="007968BE">
        <w:tc>
          <w:tcPr>
            <w:tcW w:w="1980" w:type="dxa"/>
            <w:shd w:val="clear" w:color="auto" w:fill="D9D9D9" w:themeFill="background1" w:themeFillShade="D9"/>
          </w:tcPr>
          <w:p w14:paraId="613F5233" w14:textId="77777777" w:rsidR="000351C5" w:rsidRPr="00185A11" w:rsidRDefault="000351C5" w:rsidP="00CF542B">
            <w:pPr>
              <w:rPr>
                <w:rFonts w:ascii="Aptos" w:hAnsi="Aptos" w:cstheme="majorHAnsi"/>
                <w:b/>
              </w:rPr>
            </w:pPr>
            <w:r w:rsidRPr="00185A11">
              <w:rPr>
                <w:rFonts w:ascii="Aptos" w:hAnsi="Aptos" w:cstheme="majorHAnsi"/>
                <w:b/>
              </w:rPr>
              <w:t>Job Summary:</w:t>
            </w:r>
          </w:p>
        </w:tc>
        <w:tc>
          <w:tcPr>
            <w:tcW w:w="7036" w:type="dxa"/>
          </w:tcPr>
          <w:p w14:paraId="55416B22" w14:textId="6BED90FE" w:rsidR="000351C5" w:rsidRPr="00185A11" w:rsidRDefault="009542D5" w:rsidP="008B3117">
            <w:pPr>
              <w:shd w:val="clear" w:color="auto" w:fill="FFFFFF"/>
              <w:spacing w:after="192"/>
              <w:rPr>
                <w:rFonts w:ascii="Aptos" w:eastAsia="Times New Roman" w:hAnsi="Aptos" w:cstheme="majorHAnsi"/>
                <w:b/>
                <w:bCs/>
                <w:color w:val="000000"/>
                <w:lang w:eastAsia="en-GB"/>
              </w:rPr>
            </w:pPr>
            <w:r w:rsidRPr="00185A11">
              <w:rPr>
                <w:rFonts w:ascii="Aptos" w:hAnsi="Aptos" w:cs="Arial"/>
                <w:sz w:val="20"/>
                <w:szCs w:val="20"/>
              </w:rPr>
              <w:t xml:space="preserve">To support and work alongside the Care team in the delivery of Care to residents, within a home providing a safe, caring, innovative, open, supportive and </w:t>
            </w:r>
            <w:proofErr w:type="gramStart"/>
            <w:r w:rsidRPr="00185A11">
              <w:rPr>
                <w:rFonts w:ascii="Aptos" w:hAnsi="Aptos" w:cs="Arial"/>
                <w:sz w:val="20"/>
                <w:szCs w:val="20"/>
              </w:rPr>
              <w:t>inclusive  environment</w:t>
            </w:r>
            <w:proofErr w:type="gramEnd"/>
            <w:r w:rsidRPr="00185A11">
              <w:rPr>
                <w:rFonts w:ascii="Aptos" w:hAnsi="Aptos" w:cs="Arial"/>
                <w:sz w:val="20"/>
                <w:szCs w:val="20"/>
              </w:rPr>
              <w:t xml:space="preserve">  for residents, visitors and staff.</w:t>
            </w:r>
          </w:p>
        </w:tc>
      </w:tr>
    </w:tbl>
    <w:p w14:paraId="2C45B1F3" w14:textId="77777777" w:rsidR="000351C5" w:rsidRPr="00185A11"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185A11" w14:paraId="0D0490A8" w14:textId="77777777" w:rsidTr="00632701">
        <w:tc>
          <w:tcPr>
            <w:tcW w:w="9016" w:type="dxa"/>
            <w:shd w:val="clear" w:color="auto" w:fill="D9D9D9" w:themeFill="background1" w:themeFillShade="D9"/>
          </w:tcPr>
          <w:p w14:paraId="08C87386" w14:textId="77777777" w:rsidR="002653D3" w:rsidRPr="00185A11" w:rsidRDefault="002653D3" w:rsidP="00CF542B">
            <w:pPr>
              <w:rPr>
                <w:rFonts w:ascii="Aptos" w:hAnsi="Aptos" w:cstheme="majorHAnsi"/>
              </w:rPr>
            </w:pPr>
            <w:r w:rsidRPr="00185A11">
              <w:rPr>
                <w:rFonts w:ascii="Aptos" w:hAnsi="Aptos" w:cstheme="majorHAnsi"/>
                <w:b/>
              </w:rPr>
              <w:t>Role Responsibilities:</w:t>
            </w:r>
          </w:p>
        </w:tc>
      </w:tr>
      <w:tr w:rsidR="002653D3" w:rsidRPr="00185A11" w14:paraId="1A19207F" w14:textId="77777777" w:rsidTr="002653D3">
        <w:tc>
          <w:tcPr>
            <w:tcW w:w="9016" w:type="dxa"/>
            <w:shd w:val="clear" w:color="auto" w:fill="auto"/>
          </w:tcPr>
          <w:p w14:paraId="49A94524"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Monitor the wellbeing of each resident, being aware of any change impacting on care and care plans, ensuring that new needs are </w:t>
            </w:r>
            <w:proofErr w:type="gramStart"/>
            <w:r w:rsidRPr="00185A11">
              <w:rPr>
                <w:rFonts w:ascii="Aptos" w:hAnsi="Aptos" w:cs="Arial"/>
                <w:sz w:val="20"/>
                <w:szCs w:val="20"/>
              </w:rPr>
              <w:t>met</w:t>
            </w:r>
            <w:proofErr w:type="gramEnd"/>
            <w:r w:rsidRPr="00185A11">
              <w:rPr>
                <w:rFonts w:ascii="Aptos" w:hAnsi="Aptos" w:cs="Arial"/>
                <w:sz w:val="20"/>
                <w:szCs w:val="20"/>
              </w:rPr>
              <w:t xml:space="preserve"> and written records are amended to reflect any variation.</w:t>
            </w:r>
          </w:p>
          <w:p w14:paraId="7DCE4D4B"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Provide person centred care and personal care to residents in all aspects of their daily </w:t>
            </w:r>
            <w:proofErr w:type="gramStart"/>
            <w:r w:rsidRPr="00185A11">
              <w:rPr>
                <w:rFonts w:ascii="Aptos" w:hAnsi="Aptos" w:cs="Arial"/>
                <w:sz w:val="20"/>
                <w:szCs w:val="20"/>
              </w:rPr>
              <w:t>living</w:t>
            </w:r>
            <w:proofErr w:type="gramEnd"/>
          </w:p>
          <w:p w14:paraId="6E782091"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Be actively involved in the person-centred care planning process, by implementing, monitoring and undertaking monthly evaluations as part of Resident of the Day.</w:t>
            </w:r>
          </w:p>
          <w:p w14:paraId="1186514A"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Support residents with their medication requirements </w:t>
            </w:r>
          </w:p>
          <w:p w14:paraId="68E94C09"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Support with the ordering, storage, disposal and administration of medication in accordance with the policy </w:t>
            </w:r>
          </w:p>
          <w:p w14:paraId="5916F266"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Contribute fully to team working, responding positively to colleagues and acting upon all reasonable work instructions promptly.  </w:t>
            </w:r>
          </w:p>
          <w:p w14:paraId="605E19EE"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Undertake staff supervisions and support staff with their development where </w:t>
            </w:r>
            <w:proofErr w:type="gramStart"/>
            <w:r w:rsidRPr="00185A11">
              <w:rPr>
                <w:rFonts w:ascii="Aptos" w:hAnsi="Aptos" w:cs="Arial"/>
                <w:sz w:val="20"/>
                <w:szCs w:val="20"/>
              </w:rPr>
              <w:t>required</w:t>
            </w:r>
            <w:proofErr w:type="gramEnd"/>
            <w:r w:rsidRPr="00185A11">
              <w:rPr>
                <w:rFonts w:ascii="Aptos" w:hAnsi="Aptos" w:cs="Arial"/>
                <w:sz w:val="20"/>
                <w:szCs w:val="20"/>
              </w:rPr>
              <w:t xml:space="preserve"> </w:t>
            </w:r>
          </w:p>
          <w:p w14:paraId="1515A85D" w14:textId="77777777" w:rsidR="00A17793" w:rsidRPr="00185A11" w:rsidRDefault="00A17793" w:rsidP="00A17793">
            <w:pPr>
              <w:pStyle w:val="ListParagraph"/>
              <w:numPr>
                <w:ilvl w:val="0"/>
                <w:numId w:val="5"/>
              </w:numPr>
              <w:jc w:val="both"/>
              <w:rPr>
                <w:rFonts w:ascii="Aptos" w:hAnsi="Aptos" w:cs="Arial"/>
                <w:sz w:val="20"/>
              </w:rPr>
            </w:pPr>
            <w:r w:rsidRPr="00185A11">
              <w:rPr>
                <w:rFonts w:ascii="Aptos" w:hAnsi="Aptos" w:cs="Arial"/>
                <w:sz w:val="20"/>
              </w:rPr>
              <w:t xml:space="preserve">Monitor and review clinical risk areas in the home </w:t>
            </w:r>
            <w:proofErr w:type="spellStart"/>
            <w:proofErr w:type="gramStart"/>
            <w:r w:rsidRPr="00185A11">
              <w:rPr>
                <w:rFonts w:ascii="Aptos" w:hAnsi="Aptos" w:cs="Arial"/>
                <w:sz w:val="20"/>
              </w:rPr>
              <w:t>eg</w:t>
            </w:r>
            <w:proofErr w:type="spellEnd"/>
            <w:r w:rsidRPr="00185A11">
              <w:rPr>
                <w:rFonts w:ascii="Aptos" w:hAnsi="Aptos" w:cs="Arial"/>
                <w:sz w:val="20"/>
              </w:rPr>
              <w:t>;</w:t>
            </w:r>
            <w:proofErr w:type="gramEnd"/>
            <w:r w:rsidRPr="00185A11">
              <w:rPr>
                <w:rFonts w:ascii="Aptos" w:hAnsi="Aptos" w:cs="Arial"/>
                <w:sz w:val="20"/>
              </w:rPr>
              <w:t xml:space="preserve"> weights, pressure sores, slips, trips, falls, infections, developing clear care plans to support any areas of risk and escalate risk areas at the weekly clinical meeting </w:t>
            </w:r>
          </w:p>
          <w:p w14:paraId="7AE8B6A6"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Communicating effectively to the wider team, including multi-disciplinary teams, handovers, team meetings, actively contributing to ensure the well-being of all </w:t>
            </w:r>
            <w:proofErr w:type="gramStart"/>
            <w:r w:rsidRPr="00185A11">
              <w:rPr>
                <w:rFonts w:ascii="Aptos" w:hAnsi="Aptos" w:cs="Arial"/>
                <w:sz w:val="20"/>
                <w:szCs w:val="20"/>
              </w:rPr>
              <w:t>residents</w:t>
            </w:r>
            <w:proofErr w:type="gramEnd"/>
          </w:p>
          <w:p w14:paraId="4CB3E75B"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Act as a key point for contact with residents, their relatives and visitors, as well as health and social care professionals involved in their wellbeing, ensuring that any reasonable requests are acted </w:t>
            </w:r>
            <w:proofErr w:type="gramStart"/>
            <w:r w:rsidRPr="00185A11">
              <w:rPr>
                <w:rFonts w:ascii="Aptos" w:hAnsi="Aptos" w:cs="Arial"/>
                <w:sz w:val="20"/>
                <w:szCs w:val="20"/>
              </w:rPr>
              <w:t>upon</w:t>
            </w:r>
            <w:proofErr w:type="gramEnd"/>
            <w:r w:rsidRPr="00185A11">
              <w:rPr>
                <w:rFonts w:ascii="Aptos" w:hAnsi="Aptos" w:cs="Arial"/>
                <w:sz w:val="20"/>
                <w:szCs w:val="20"/>
              </w:rPr>
              <w:t xml:space="preserve"> and concerns or complaints are escalated.</w:t>
            </w:r>
          </w:p>
          <w:p w14:paraId="2CBF5B03"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Attend care reviews – ensuring residents are involved in this </w:t>
            </w:r>
            <w:proofErr w:type="gramStart"/>
            <w:r w:rsidRPr="00185A11">
              <w:rPr>
                <w:rFonts w:ascii="Aptos" w:hAnsi="Aptos" w:cs="Arial"/>
                <w:sz w:val="20"/>
                <w:szCs w:val="20"/>
              </w:rPr>
              <w:t>process</w:t>
            </w:r>
            <w:proofErr w:type="gramEnd"/>
            <w:r w:rsidRPr="00185A11">
              <w:rPr>
                <w:rFonts w:ascii="Aptos" w:hAnsi="Aptos" w:cs="Arial"/>
                <w:sz w:val="20"/>
                <w:szCs w:val="20"/>
              </w:rPr>
              <w:t xml:space="preserve"> </w:t>
            </w:r>
          </w:p>
          <w:p w14:paraId="44134A78"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Support the home with the implementation of all policies, procedures and business objectives.</w:t>
            </w:r>
          </w:p>
          <w:p w14:paraId="331CC944" w14:textId="07292B2A"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Attend all staff meetings and participate in other meetings as required by the </w:t>
            </w:r>
            <w:r w:rsidR="002C2024">
              <w:rPr>
                <w:rFonts w:ascii="Aptos" w:hAnsi="Aptos" w:cs="Arial"/>
                <w:sz w:val="20"/>
                <w:szCs w:val="20"/>
              </w:rPr>
              <w:t>General</w:t>
            </w:r>
            <w:r w:rsidRPr="00185A11">
              <w:rPr>
                <w:rFonts w:ascii="Aptos" w:hAnsi="Aptos" w:cs="Arial"/>
                <w:sz w:val="20"/>
                <w:szCs w:val="20"/>
              </w:rPr>
              <w:t xml:space="preserve"> Manager </w:t>
            </w:r>
          </w:p>
          <w:p w14:paraId="72621037"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Support the Team Leader/Deputy with the development of the staff duty rota to </w:t>
            </w:r>
            <w:proofErr w:type="gramStart"/>
            <w:r w:rsidRPr="00185A11">
              <w:rPr>
                <w:rFonts w:ascii="Aptos" w:hAnsi="Aptos" w:cs="Arial"/>
                <w:sz w:val="20"/>
                <w:szCs w:val="20"/>
              </w:rPr>
              <w:t>ensure appropriate and safe staffing levels at all times</w:t>
            </w:r>
            <w:proofErr w:type="gramEnd"/>
            <w:r w:rsidRPr="00185A11">
              <w:rPr>
                <w:rFonts w:ascii="Aptos" w:hAnsi="Aptos" w:cs="Arial"/>
                <w:sz w:val="20"/>
                <w:szCs w:val="20"/>
              </w:rPr>
              <w:t>.</w:t>
            </w:r>
          </w:p>
          <w:p w14:paraId="3714F801"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Support with the induction of new staff in safe systems of work, fire safety and evacuation procedures.</w:t>
            </w:r>
          </w:p>
          <w:p w14:paraId="3A7B191A" w14:textId="77777777" w:rsidR="00A17793" w:rsidRPr="00185A11" w:rsidRDefault="00A17793" w:rsidP="00A17793">
            <w:pPr>
              <w:pStyle w:val="ListParagraph"/>
              <w:numPr>
                <w:ilvl w:val="0"/>
                <w:numId w:val="5"/>
              </w:numPr>
              <w:jc w:val="both"/>
              <w:rPr>
                <w:rFonts w:ascii="Aptos" w:hAnsi="Aptos" w:cs="Arial"/>
                <w:sz w:val="20"/>
              </w:rPr>
            </w:pPr>
            <w:r w:rsidRPr="00185A11">
              <w:rPr>
                <w:rFonts w:ascii="Aptos" w:hAnsi="Aptos" w:cs="Arial"/>
                <w:sz w:val="20"/>
              </w:rPr>
              <w:t xml:space="preserve">Ensure compliance of GDPR </w:t>
            </w:r>
          </w:p>
          <w:p w14:paraId="1F7ED303"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 xml:space="preserve">Take an active interest in your personal and professional development by, contributing to supervision and appraisal meetings, attending team meetings and training. </w:t>
            </w:r>
          </w:p>
          <w:p w14:paraId="5F71E863" w14:textId="77777777" w:rsidR="00A17793" w:rsidRPr="00185A11" w:rsidRDefault="00A17793" w:rsidP="00A17793">
            <w:pPr>
              <w:pStyle w:val="ListParagraph"/>
              <w:numPr>
                <w:ilvl w:val="0"/>
                <w:numId w:val="5"/>
              </w:numPr>
              <w:rPr>
                <w:rFonts w:ascii="Aptos" w:hAnsi="Aptos" w:cs="Arial"/>
                <w:sz w:val="20"/>
                <w:szCs w:val="20"/>
              </w:rPr>
            </w:pPr>
            <w:r w:rsidRPr="00185A11">
              <w:rPr>
                <w:rFonts w:ascii="Aptos" w:hAnsi="Aptos" w:cs="Arial"/>
                <w:sz w:val="20"/>
                <w:szCs w:val="20"/>
              </w:rPr>
              <w:t>Understand personal responsibilities in relation to the Health and Safety at Work Act.</w:t>
            </w:r>
          </w:p>
          <w:p w14:paraId="123C3BF9" w14:textId="35FEC611" w:rsidR="00BE5DBD" w:rsidRPr="00185A11" w:rsidRDefault="00A17793" w:rsidP="006D0EAC">
            <w:pPr>
              <w:pStyle w:val="ListParagraph"/>
              <w:numPr>
                <w:ilvl w:val="0"/>
                <w:numId w:val="5"/>
              </w:numPr>
              <w:rPr>
                <w:rFonts w:ascii="Aptos" w:hAnsi="Aptos" w:cs="Arial"/>
                <w:sz w:val="20"/>
                <w:szCs w:val="20"/>
              </w:rPr>
            </w:pPr>
            <w:r w:rsidRPr="00185A11">
              <w:rPr>
                <w:rFonts w:ascii="Aptos" w:hAnsi="Aptos" w:cs="Arial"/>
                <w:sz w:val="20"/>
                <w:szCs w:val="20"/>
              </w:rPr>
              <w:t xml:space="preserve">Practice safe systems of work across the range of tasks and in particular moving and handling of residents, by assessing risks and having due regard for personal safety and the safety of residents, visitors and </w:t>
            </w:r>
            <w:proofErr w:type="gramStart"/>
            <w:r w:rsidRPr="00185A11">
              <w:rPr>
                <w:rFonts w:ascii="Aptos" w:hAnsi="Aptos" w:cs="Arial"/>
                <w:sz w:val="20"/>
                <w:szCs w:val="20"/>
              </w:rPr>
              <w:t>staff</w:t>
            </w:r>
            <w:proofErr w:type="gramEnd"/>
          </w:p>
          <w:p w14:paraId="3653B03F" w14:textId="77777777" w:rsidR="00BE5DBD" w:rsidRPr="00185A11" w:rsidRDefault="00BE5DBD" w:rsidP="006D0EAC">
            <w:pPr>
              <w:rPr>
                <w:rFonts w:ascii="Aptos" w:hAnsi="Aptos" w:cstheme="majorHAnsi"/>
                <w:b/>
                <w:bCs/>
              </w:rPr>
            </w:pPr>
          </w:p>
          <w:p w14:paraId="50F31FD5" w14:textId="2BD570C3" w:rsidR="002653D3" w:rsidRPr="00185A11" w:rsidRDefault="002653D3" w:rsidP="006D0EAC">
            <w:pPr>
              <w:rPr>
                <w:rFonts w:ascii="Aptos" w:hAnsi="Aptos" w:cstheme="majorHAnsi"/>
                <w:b/>
                <w:bCs/>
              </w:rPr>
            </w:pPr>
            <w:r w:rsidRPr="00185A11">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185A11" w:rsidRDefault="005B72E6">
      <w:pPr>
        <w:rPr>
          <w:rFonts w:ascii="Aptos" w:hAnsi="Aptos" w:cstheme="majorHAnsi"/>
        </w:rPr>
      </w:pPr>
    </w:p>
    <w:p w14:paraId="71206231" w14:textId="77777777" w:rsidR="003248BE" w:rsidRPr="00185A11" w:rsidRDefault="003248BE">
      <w:pPr>
        <w:rPr>
          <w:rFonts w:ascii="Aptos" w:hAnsi="Aptos" w:cstheme="majorHAnsi"/>
        </w:rPr>
      </w:pPr>
    </w:p>
    <w:p w14:paraId="4AF25408" w14:textId="77777777" w:rsidR="003248BE" w:rsidRPr="00185A11" w:rsidRDefault="003248BE">
      <w:pPr>
        <w:rPr>
          <w:rFonts w:ascii="Aptos" w:hAnsi="Aptos" w:cstheme="majorHAnsi"/>
        </w:rPr>
      </w:pPr>
    </w:p>
    <w:p w14:paraId="6F3A503E" w14:textId="77777777" w:rsidR="003248BE" w:rsidRPr="00185A11" w:rsidRDefault="003248BE">
      <w:pPr>
        <w:rPr>
          <w:rFonts w:ascii="Aptos" w:hAnsi="Aptos" w:cstheme="majorHAnsi"/>
        </w:rPr>
      </w:pPr>
    </w:p>
    <w:p w14:paraId="522AADEC" w14:textId="77777777" w:rsidR="003248BE" w:rsidRPr="00185A11" w:rsidRDefault="003248BE">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185A11" w14:paraId="79D3A663" w14:textId="77777777" w:rsidTr="00E944B7">
        <w:trPr>
          <w:jc w:val="center"/>
        </w:trPr>
        <w:tc>
          <w:tcPr>
            <w:tcW w:w="9016" w:type="dxa"/>
            <w:gridSpan w:val="3"/>
            <w:shd w:val="clear" w:color="auto" w:fill="D9D9D9" w:themeFill="background1" w:themeFillShade="D9"/>
          </w:tcPr>
          <w:p w14:paraId="19735D6C" w14:textId="77777777" w:rsidR="000351C5" w:rsidRPr="00185A11" w:rsidRDefault="000351C5" w:rsidP="00710148">
            <w:pPr>
              <w:rPr>
                <w:rFonts w:ascii="Aptos" w:hAnsi="Aptos" w:cstheme="majorHAnsi"/>
                <w:b/>
              </w:rPr>
            </w:pPr>
            <w:r w:rsidRPr="00185A11">
              <w:rPr>
                <w:rFonts w:ascii="Aptos" w:hAnsi="Aptos" w:cstheme="majorHAnsi"/>
                <w:b/>
              </w:rPr>
              <w:t>Person Specification</w:t>
            </w:r>
            <w:r w:rsidR="00710148" w:rsidRPr="00185A11">
              <w:rPr>
                <w:rFonts w:ascii="Aptos" w:hAnsi="Aptos" w:cstheme="majorHAnsi"/>
                <w:b/>
              </w:rPr>
              <w:t>:</w:t>
            </w:r>
          </w:p>
        </w:tc>
      </w:tr>
      <w:tr w:rsidR="005B72E6" w:rsidRPr="00185A11"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185A11" w:rsidRDefault="005B72E6" w:rsidP="005B72E6">
            <w:pPr>
              <w:rPr>
                <w:rFonts w:ascii="Aptos" w:hAnsi="Aptos" w:cstheme="majorHAnsi"/>
                <w:b/>
                <w:bCs/>
              </w:rPr>
            </w:pPr>
            <w:r w:rsidRPr="00185A11">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185A11" w:rsidRDefault="005B72E6" w:rsidP="005B72E6">
            <w:pPr>
              <w:jc w:val="center"/>
              <w:rPr>
                <w:rFonts w:ascii="Aptos" w:hAnsi="Aptos" w:cstheme="majorHAnsi"/>
                <w:b/>
                <w:bCs/>
                <w:lang w:eastAsia="en-GB"/>
              </w:rPr>
            </w:pPr>
            <w:r w:rsidRPr="00185A11">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185A11" w:rsidRDefault="005B72E6" w:rsidP="005B72E6">
            <w:pPr>
              <w:jc w:val="center"/>
              <w:rPr>
                <w:rFonts w:ascii="Aptos" w:hAnsi="Aptos" w:cstheme="majorHAnsi"/>
                <w:b/>
                <w:bCs/>
                <w:lang w:eastAsia="en-GB"/>
              </w:rPr>
            </w:pPr>
            <w:r w:rsidRPr="00185A11">
              <w:rPr>
                <w:rFonts w:ascii="Aptos" w:hAnsi="Aptos" w:cstheme="majorHAnsi"/>
                <w:b/>
                <w:bCs/>
              </w:rPr>
              <w:t xml:space="preserve">Assessment </w:t>
            </w:r>
          </w:p>
        </w:tc>
      </w:tr>
      <w:tr w:rsidR="00FC26EF" w:rsidRPr="00185A11"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6772DD08" w:rsidR="00FC26EF" w:rsidRPr="00185A11" w:rsidRDefault="00FC26EF" w:rsidP="00FC26EF">
            <w:pPr>
              <w:jc w:val="center"/>
              <w:rPr>
                <w:rFonts w:ascii="Aptos" w:hAnsi="Aptos" w:cstheme="majorHAnsi"/>
              </w:rPr>
            </w:pPr>
            <w:r w:rsidRPr="00185A11">
              <w:rPr>
                <w:rFonts w:ascii="Aptos" w:hAnsi="Aptos" w:cs="Arial"/>
                <w:sz w:val="20"/>
                <w:szCs w:val="20"/>
              </w:rPr>
              <w:t>NVQ 3 or equivalent in care for care homes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3C9666C1" w:rsidR="00FC26EF" w:rsidRPr="00185A11" w:rsidRDefault="00FC26EF" w:rsidP="00FC26EF">
            <w:pPr>
              <w:jc w:val="center"/>
              <w:rPr>
                <w:rFonts w:ascii="Aptos" w:hAnsi="Aptos" w:cstheme="majorHAnsi"/>
                <w:highlight w:val="yellow"/>
                <w:lang w:eastAsia="en-GB"/>
              </w:rPr>
            </w:pPr>
            <w:r w:rsidRPr="00185A11">
              <w:rPr>
                <w:rFonts w:ascii="Aptos" w:hAnsi="Aptos" w:cs="Arial"/>
                <w:sz w:val="20"/>
                <w:szCs w:val="20"/>
                <w:lang w:eastAsia="en-GB"/>
              </w:rPr>
              <w:t>D</w:t>
            </w:r>
          </w:p>
        </w:tc>
        <w:tc>
          <w:tcPr>
            <w:tcW w:w="3005" w:type="dxa"/>
            <w:tcBorders>
              <w:top w:val="single" w:sz="4" w:space="0" w:color="auto"/>
              <w:left w:val="nil"/>
              <w:bottom w:val="single" w:sz="4" w:space="0" w:color="auto"/>
            </w:tcBorders>
            <w:vAlign w:val="center"/>
          </w:tcPr>
          <w:p w14:paraId="74A8C4C2" w14:textId="70F0D4B3" w:rsidR="00FC26EF" w:rsidRPr="00185A11" w:rsidRDefault="00FC26EF" w:rsidP="00FC26EF">
            <w:pPr>
              <w:jc w:val="center"/>
              <w:rPr>
                <w:rFonts w:ascii="Aptos" w:hAnsi="Aptos" w:cstheme="majorHAnsi"/>
                <w:lang w:eastAsia="en-GB"/>
              </w:rPr>
            </w:pPr>
            <w:r w:rsidRPr="00185A11">
              <w:rPr>
                <w:rFonts w:ascii="Aptos" w:hAnsi="Aptos" w:cs="Arial"/>
                <w:sz w:val="20"/>
                <w:szCs w:val="20"/>
                <w:lang w:eastAsia="en-GB"/>
              </w:rPr>
              <w:t>Certificate</w:t>
            </w:r>
          </w:p>
        </w:tc>
      </w:tr>
      <w:tr w:rsidR="00FC26EF" w:rsidRPr="00185A11"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621CC804" w:rsidR="00FC26EF" w:rsidRPr="00185A11" w:rsidRDefault="00FC26EF" w:rsidP="00FC26EF">
            <w:pPr>
              <w:jc w:val="center"/>
              <w:rPr>
                <w:rFonts w:ascii="Aptos" w:hAnsi="Aptos" w:cstheme="majorHAnsi"/>
              </w:rPr>
            </w:pPr>
            <w:r w:rsidRPr="00185A11">
              <w:rPr>
                <w:rFonts w:ascii="Aptos" w:hAnsi="Aptos" w:cs="Arial"/>
                <w:sz w:val="20"/>
                <w:szCs w:val="20"/>
              </w:rPr>
              <w:t xml:space="preserve">Willing to study Advanced Carers Course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5323E5D" w:rsidR="00FC26EF" w:rsidRPr="00185A11" w:rsidRDefault="00FC26EF" w:rsidP="00FC26EF">
            <w:pPr>
              <w:jc w:val="center"/>
              <w:rPr>
                <w:rFonts w:ascii="Aptos" w:hAnsi="Aptos" w:cstheme="majorHAnsi"/>
                <w:highlight w:val="yellow"/>
                <w:lang w:eastAsia="en-GB"/>
              </w:rPr>
            </w:pPr>
            <w:r w:rsidRPr="00185A11">
              <w:rPr>
                <w:rFonts w:ascii="Aptos" w:hAnsi="Aptos" w:cs="Arial"/>
                <w:sz w:val="20"/>
                <w:szCs w:val="20"/>
                <w:lang w:eastAsia="en-GB"/>
              </w:rPr>
              <w:t>D</w:t>
            </w:r>
          </w:p>
        </w:tc>
        <w:tc>
          <w:tcPr>
            <w:tcW w:w="3005" w:type="dxa"/>
            <w:tcBorders>
              <w:top w:val="single" w:sz="4" w:space="0" w:color="auto"/>
              <w:left w:val="nil"/>
              <w:bottom w:val="single" w:sz="4" w:space="0" w:color="auto"/>
            </w:tcBorders>
            <w:vAlign w:val="center"/>
          </w:tcPr>
          <w:p w14:paraId="5A24E3B9" w14:textId="738F2164" w:rsidR="00FC26EF" w:rsidRPr="00185A11" w:rsidRDefault="00FC26EF" w:rsidP="00FC26EF">
            <w:pPr>
              <w:jc w:val="center"/>
              <w:rPr>
                <w:rFonts w:ascii="Aptos" w:hAnsi="Aptos" w:cstheme="majorHAnsi"/>
                <w:lang w:eastAsia="en-GB"/>
              </w:rPr>
            </w:pPr>
            <w:r w:rsidRPr="00185A11">
              <w:rPr>
                <w:rFonts w:ascii="Aptos" w:hAnsi="Aptos" w:cs="Arial"/>
                <w:sz w:val="20"/>
                <w:szCs w:val="20"/>
                <w:lang w:eastAsia="en-GB"/>
              </w:rPr>
              <w:t>Interview</w:t>
            </w:r>
          </w:p>
        </w:tc>
      </w:tr>
      <w:tr w:rsidR="00897099" w:rsidRPr="00185A11" w14:paraId="2F672376" w14:textId="77777777" w:rsidTr="003E5BCD">
        <w:trPr>
          <w:jc w:val="center"/>
        </w:trPr>
        <w:tc>
          <w:tcPr>
            <w:tcW w:w="3006" w:type="dxa"/>
            <w:shd w:val="clear" w:color="auto" w:fill="auto"/>
          </w:tcPr>
          <w:p w14:paraId="0B86134E" w14:textId="1FD1A5CB" w:rsidR="00897099" w:rsidRPr="00185A11" w:rsidRDefault="00897099" w:rsidP="00897099">
            <w:pPr>
              <w:jc w:val="center"/>
              <w:rPr>
                <w:rFonts w:ascii="Aptos" w:hAnsi="Aptos" w:cstheme="majorHAnsi"/>
                <w:b/>
              </w:rPr>
            </w:pPr>
            <w:r w:rsidRPr="00185A11">
              <w:rPr>
                <w:rFonts w:ascii="Aptos" w:hAnsi="Aptos" w:cs="Arial"/>
                <w:sz w:val="20"/>
                <w:szCs w:val="20"/>
              </w:rPr>
              <w:t xml:space="preserve">2 years’ experience working with the resident group </w:t>
            </w:r>
          </w:p>
        </w:tc>
        <w:tc>
          <w:tcPr>
            <w:tcW w:w="3005" w:type="dxa"/>
            <w:shd w:val="clear" w:color="auto" w:fill="auto"/>
            <w:vAlign w:val="center"/>
          </w:tcPr>
          <w:p w14:paraId="319F5647" w14:textId="48D22713" w:rsidR="00897099" w:rsidRPr="00185A11" w:rsidRDefault="00897099" w:rsidP="00897099">
            <w:pPr>
              <w:jc w:val="center"/>
              <w:rPr>
                <w:rFonts w:ascii="Aptos" w:hAnsi="Aptos" w:cstheme="majorHAnsi"/>
                <w:b/>
              </w:rPr>
            </w:pPr>
            <w:r w:rsidRPr="00185A11">
              <w:rPr>
                <w:rFonts w:ascii="Aptos" w:hAnsi="Aptos" w:cs="Arial"/>
                <w:sz w:val="20"/>
                <w:szCs w:val="20"/>
                <w:lang w:eastAsia="en-GB"/>
              </w:rPr>
              <w:t>E</w:t>
            </w:r>
          </w:p>
        </w:tc>
        <w:tc>
          <w:tcPr>
            <w:tcW w:w="3005" w:type="dxa"/>
            <w:shd w:val="clear" w:color="auto" w:fill="auto"/>
            <w:vAlign w:val="center"/>
          </w:tcPr>
          <w:p w14:paraId="48BDAB73" w14:textId="4131E4EF" w:rsidR="00897099" w:rsidRPr="00185A11" w:rsidRDefault="00897099" w:rsidP="00897099">
            <w:pPr>
              <w:jc w:val="center"/>
              <w:rPr>
                <w:rFonts w:ascii="Aptos" w:hAnsi="Aptos" w:cstheme="majorHAnsi"/>
                <w:b/>
              </w:rPr>
            </w:pPr>
            <w:r w:rsidRPr="00185A11">
              <w:rPr>
                <w:rFonts w:ascii="Aptos" w:hAnsi="Aptos" w:cs="Arial"/>
                <w:sz w:val="20"/>
                <w:szCs w:val="20"/>
                <w:lang w:eastAsia="en-GB"/>
              </w:rPr>
              <w:t>Application form / CV</w:t>
            </w:r>
          </w:p>
        </w:tc>
      </w:tr>
      <w:tr w:rsidR="00897099" w:rsidRPr="00185A11" w14:paraId="728EA836" w14:textId="77777777" w:rsidTr="00E944B7">
        <w:trPr>
          <w:jc w:val="center"/>
        </w:trPr>
        <w:tc>
          <w:tcPr>
            <w:tcW w:w="3006" w:type="dxa"/>
            <w:shd w:val="clear" w:color="auto" w:fill="D9D9D9" w:themeFill="background1" w:themeFillShade="D9"/>
          </w:tcPr>
          <w:p w14:paraId="63AA05C3" w14:textId="77777777" w:rsidR="00897099" w:rsidRPr="00185A11" w:rsidRDefault="00897099" w:rsidP="00897099">
            <w:pPr>
              <w:jc w:val="center"/>
              <w:rPr>
                <w:rFonts w:ascii="Aptos" w:hAnsi="Aptos" w:cstheme="majorHAnsi"/>
                <w:b/>
              </w:rPr>
            </w:pPr>
            <w:r w:rsidRPr="00185A11">
              <w:rPr>
                <w:rFonts w:ascii="Aptos" w:hAnsi="Aptos" w:cstheme="majorHAnsi"/>
                <w:b/>
              </w:rPr>
              <w:t>Knowledge/Skills &amp; Abilities</w:t>
            </w:r>
          </w:p>
        </w:tc>
        <w:tc>
          <w:tcPr>
            <w:tcW w:w="3005" w:type="dxa"/>
            <w:shd w:val="clear" w:color="auto" w:fill="D9D9D9" w:themeFill="background1" w:themeFillShade="D9"/>
          </w:tcPr>
          <w:p w14:paraId="0CABEABA" w14:textId="77777777" w:rsidR="00897099" w:rsidRPr="00185A11" w:rsidRDefault="00897099" w:rsidP="00897099">
            <w:pPr>
              <w:jc w:val="center"/>
              <w:rPr>
                <w:rFonts w:ascii="Aptos" w:hAnsi="Aptos" w:cstheme="majorHAnsi"/>
                <w:b/>
              </w:rPr>
            </w:pPr>
          </w:p>
        </w:tc>
        <w:tc>
          <w:tcPr>
            <w:tcW w:w="3005" w:type="dxa"/>
            <w:shd w:val="clear" w:color="auto" w:fill="D9D9D9" w:themeFill="background1" w:themeFillShade="D9"/>
          </w:tcPr>
          <w:p w14:paraId="3A588FBA" w14:textId="77777777" w:rsidR="00897099" w:rsidRPr="00185A11" w:rsidRDefault="00897099" w:rsidP="00897099">
            <w:pPr>
              <w:jc w:val="center"/>
              <w:rPr>
                <w:rFonts w:ascii="Aptos" w:hAnsi="Aptos" w:cstheme="majorHAnsi"/>
                <w:b/>
              </w:rPr>
            </w:pPr>
          </w:p>
        </w:tc>
      </w:tr>
      <w:tr w:rsidR="006C3F24" w:rsidRPr="00185A11" w14:paraId="09CCF63C" w14:textId="77777777" w:rsidTr="00595DBB">
        <w:trPr>
          <w:trHeight w:val="527"/>
          <w:jc w:val="center"/>
        </w:trPr>
        <w:tc>
          <w:tcPr>
            <w:tcW w:w="3006" w:type="dxa"/>
            <w:vAlign w:val="center"/>
          </w:tcPr>
          <w:p w14:paraId="66E25445" w14:textId="1AF59A97" w:rsidR="006C3F24" w:rsidRPr="00185A11" w:rsidRDefault="006C3F24" w:rsidP="006C3F24">
            <w:pPr>
              <w:jc w:val="center"/>
              <w:rPr>
                <w:rFonts w:ascii="Aptos" w:hAnsi="Aptos" w:cstheme="majorHAnsi"/>
              </w:rPr>
            </w:pPr>
            <w:r w:rsidRPr="00185A11">
              <w:rPr>
                <w:rFonts w:ascii="Aptos" w:hAnsi="Aptos" w:cs="Arial"/>
                <w:sz w:val="20"/>
                <w:szCs w:val="20"/>
              </w:rPr>
              <w:t xml:space="preserve">Ability to communicate effectively both verbally and in writing. Computer skills are essential </w:t>
            </w:r>
          </w:p>
        </w:tc>
        <w:tc>
          <w:tcPr>
            <w:tcW w:w="3005" w:type="dxa"/>
            <w:vAlign w:val="center"/>
          </w:tcPr>
          <w:p w14:paraId="13C7CB63" w14:textId="5B386473" w:rsidR="006C3F24" w:rsidRPr="00185A11" w:rsidRDefault="006C3F24" w:rsidP="006C3F24">
            <w:pPr>
              <w:jc w:val="center"/>
              <w:rPr>
                <w:rFonts w:ascii="Aptos" w:hAnsi="Aptos" w:cstheme="majorHAnsi"/>
                <w:highlight w:val="yellow"/>
              </w:rPr>
            </w:pPr>
            <w:r w:rsidRPr="00185A11">
              <w:rPr>
                <w:rFonts w:ascii="Aptos" w:hAnsi="Aptos" w:cs="Arial"/>
                <w:sz w:val="20"/>
                <w:szCs w:val="20"/>
                <w:lang w:eastAsia="en-GB"/>
              </w:rPr>
              <w:t>E</w:t>
            </w:r>
          </w:p>
        </w:tc>
        <w:tc>
          <w:tcPr>
            <w:tcW w:w="3005" w:type="dxa"/>
            <w:vAlign w:val="center"/>
          </w:tcPr>
          <w:p w14:paraId="72D25327" w14:textId="1D728890" w:rsidR="006C3F24" w:rsidRPr="00185A11" w:rsidRDefault="006C3F24" w:rsidP="006C3F24">
            <w:pPr>
              <w:jc w:val="center"/>
              <w:rPr>
                <w:rFonts w:ascii="Aptos" w:hAnsi="Aptos" w:cstheme="majorHAnsi"/>
              </w:rPr>
            </w:pPr>
            <w:r w:rsidRPr="00185A11">
              <w:rPr>
                <w:rFonts w:ascii="Aptos" w:hAnsi="Aptos" w:cs="Arial"/>
                <w:sz w:val="20"/>
                <w:szCs w:val="20"/>
                <w:lang w:eastAsia="en-GB"/>
              </w:rPr>
              <w:t>Application form / Assessment at interview</w:t>
            </w:r>
          </w:p>
        </w:tc>
      </w:tr>
      <w:tr w:rsidR="006C3F24" w:rsidRPr="00185A11" w14:paraId="231DE75B" w14:textId="77777777" w:rsidTr="00595DBB">
        <w:trPr>
          <w:trHeight w:val="605"/>
          <w:jc w:val="center"/>
        </w:trPr>
        <w:tc>
          <w:tcPr>
            <w:tcW w:w="3006" w:type="dxa"/>
            <w:vAlign w:val="center"/>
          </w:tcPr>
          <w:p w14:paraId="11DAAB9F" w14:textId="4DEDCEA8" w:rsidR="006C3F24" w:rsidRPr="00185A11" w:rsidRDefault="006C3F24" w:rsidP="006C3F24">
            <w:pPr>
              <w:jc w:val="center"/>
              <w:rPr>
                <w:rFonts w:ascii="Aptos" w:hAnsi="Aptos" w:cstheme="majorHAnsi"/>
              </w:rPr>
            </w:pPr>
            <w:r w:rsidRPr="00185A11">
              <w:rPr>
                <w:rFonts w:ascii="Aptos" w:hAnsi="Aptos" w:cs="Arial"/>
                <w:sz w:val="20"/>
                <w:szCs w:val="20"/>
              </w:rPr>
              <w:t>Demonstrate the ability to lead staff and act responsibly in the absence of the manager</w:t>
            </w:r>
          </w:p>
        </w:tc>
        <w:tc>
          <w:tcPr>
            <w:tcW w:w="3005" w:type="dxa"/>
            <w:vAlign w:val="center"/>
          </w:tcPr>
          <w:p w14:paraId="0CF6B59A" w14:textId="371DF4C6" w:rsidR="006C3F24" w:rsidRPr="00185A11" w:rsidRDefault="006C3F24" w:rsidP="006C3F24">
            <w:pPr>
              <w:jc w:val="center"/>
              <w:rPr>
                <w:rFonts w:ascii="Aptos" w:hAnsi="Aptos" w:cstheme="majorHAnsi"/>
              </w:rPr>
            </w:pPr>
            <w:r w:rsidRPr="00185A11">
              <w:rPr>
                <w:rFonts w:ascii="Aptos" w:hAnsi="Aptos" w:cs="Arial"/>
                <w:sz w:val="20"/>
                <w:szCs w:val="20"/>
                <w:lang w:eastAsia="en-GB"/>
              </w:rPr>
              <w:t>E</w:t>
            </w:r>
          </w:p>
        </w:tc>
        <w:tc>
          <w:tcPr>
            <w:tcW w:w="3005" w:type="dxa"/>
            <w:vAlign w:val="center"/>
          </w:tcPr>
          <w:p w14:paraId="6FA18951" w14:textId="13441F6F" w:rsidR="006C3F24" w:rsidRPr="00185A11" w:rsidRDefault="006C3F24" w:rsidP="006C3F24">
            <w:pPr>
              <w:jc w:val="center"/>
              <w:rPr>
                <w:rFonts w:ascii="Aptos" w:hAnsi="Aptos" w:cstheme="majorHAnsi"/>
              </w:rPr>
            </w:pPr>
            <w:r w:rsidRPr="00185A11">
              <w:rPr>
                <w:rFonts w:ascii="Aptos" w:hAnsi="Aptos" w:cs="Arial"/>
                <w:sz w:val="20"/>
                <w:szCs w:val="20"/>
                <w:lang w:eastAsia="en-GB"/>
              </w:rPr>
              <w:t>Experience &amp; interview</w:t>
            </w:r>
          </w:p>
        </w:tc>
      </w:tr>
      <w:tr w:rsidR="006C3F24" w:rsidRPr="00185A11" w14:paraId="1ADF49C4" w14:textId="77777777" w:rsidTr="00595DBB">
        <w:trPr>
          <w:trHeight w:val="605"/>
          <w:jc w:val="center"/>
        </w:trPr>
        <w:tc>
          <w:tcPr>
            <w:tcW w:w="3006" w:type="dxa"/>
            <w:vAlign w:val="center"/>
          </w:tcPr>
          <w:p w14:paraId="4FD9255A" w14:textId="37768E16" w:rsidR="006C3F24" w:rsidRPr="00185A11" w:rsidRDefault="006C3F24" w:rsidP="006C3F24">
            <w:pPr>
              <w:jc w:val="center"/>
              <w:rPr>
                <w:rFonts w:ascii="Aptos" w:hAnsi="Aptos" w:cstheme="majorHAnsi"/>
              </w:rPr>
            </w:pPr>
            <w:r w:rsidRPr="00185A11">
              <w:rPr>
                <w:rFonts w:ascii="Aptos" w:hAnsi="Aptos" w:cs="Arial"/>
                <w:sz w:val="20"/>
                <w:szCs w:val="20"/>
              </w:rPr>
              <w:t>Have a positive attitude to both supporting and nurturing residents and staff</w:t>
            </w:r>
          </w:p>
        </w:tc>
        <w:tc>
          <w:tcPr>
            <w:tcW w:w="3005" w:type="dxa"/>
            <w:vAlign w:val="center"/>
          </w:tcPr>
          <w:p w14:paraId="587AD9D1" w14:textId="5A35B4A3" w:rsidR="006C3F24" w:rsidRPr="00185A11" w:rsidRDefault="006C3F24" w:rsidP="006C3F24">
            <w:pPr>
              <w:jc w:val="center"/>
              <w:rPr>
                <w:rFonts w:ascii="Aptos" w:hAnsi="Aptos" w:cstheme="majorHAnsi"/>
              </w:rPr>
            </w:pPr>
            <w:r w:rsidRPr="00185A11">
              <w:rPr>
                <w:rFonts w:ascii="Aptos" w:hAnsi="Aptos" w:cs="Arial"/>
                <w:sz w:val="20"/>
                <w:szCs w:val="20"/>
                <w:lang w:eastAsia="en-GB"/>
              </w:rPr>
              <w:t>E</w:t>
            </w:r>
          </w:p>
        </w:tc>
        <w:tc>
          <w:tcPr>
            <w:tcW w:w="3005" w:type="dxa"/>
            <w:vAlign w:val="center"/>
          </w:tcPr>
          <w:p w14:paraId="7C0304E2" w14:textId="595FB877" w:rsidR="006C3F24" w:rsidRPr="00185A11" w:rsidRDefault="006C3F24" w:rsidP="006C3F24">
            <w:pPr>
              <w:jc w:val="center"/>
              <w:rPr>
                <w:rFonts w:ascii="Aptos" w:hAnsi="Aptos" w:cstheme="majorHAnsi"/>
                <w:lang w:eastAsia="en-GB"/>
              </w:rPr>
            </w:pPr>
            <w:r w:rsidRPr="00185A11">
              <w:rPr>
                <w:rFonts w:ascii="Aptos" w:hAnsi="Aptos" w:cs="Arial"/>
                <w:sz w:val="20"/>
                <w:szCs w:val="20"/>
                <w:lang w:eastAsia="en-GB"/>
              </w:rPr>
              <w:t>Application form / interview</w:t>
            </w:r>
          </w:p>
        </w:tc>
      </w:tr>
      <w:tr w:rsidR="006C3F24" w:rsidRPr="00185A11" w14:paraId="2045ECFA" w14:textId="77777777" w:rsidTr="00595DBB">
        <w:trPr>
          <w:trHeight w:val="605"/>
          <w:jc w:val="center"/>
        </w:trPr>
        <w:tc>
          <w:tcPr>
            <w:tcW w:w="3006" w:type="dxa"/>
            <w:vAlign w:val="center"/>
          </w:tcPr>
          <w:p w14:paraId="3B306185" w14:textId="4834929C" w:rsidR="006C3F24" w:rsidRPr="00185A11" w:rsidRDefault="006C3F24" w:rsidP="006C3F24">
            <w:pPr>
              <w:jc w:val="center"/>
              <w:rPr>
                <w:rFonts w:ascii="Aptos" w:hAnsi="Aptos" w:cstheme="majorHAnsi"/>
              </w:rPr>
            </w:pPr>
            <w:r w:rsidRPr="00185A11">
              <w:rPr>
                <w:rFonts w:ascii="Aptos" w:hAnsi="Aptos" w:cs="Arial"/>
                <w:sz w:val="20"/>
                <w:szCs w:val="20"/>
              </w:rPr>
              <w:t>Able to be responsive and flexible to cover a range of responsibilities</w:t>
            </w:r>
          </w:p>
        </w:tc>
        <w:tc>
          <w:tcPr>
            <w:tcW w:w="3005" w:type="dxa"/>
            <w:vAlign w:val="center"/>
          </w:tcPr>
          <w:p w14:paraId="4A19F38C" w14:textId="23E93B4C" w:rsidR="006C3F24" w:rsidRPr="00185A11" w:rsidRDefault="006C3F24" w:rsidP="006C3F24">
            <w:pPr>
              <w:jc w:val="center"/>
              <w:rPr>
                <w:rFonts w:ascii="Aptos" w:hAnsi="Aptos" w:cstheme="majorHAnsi"/>
              </w:rPr>
            </w:pPr>
            <w:r w:rsidRPr="00185A11">
              <w:rPr>
                <w:rFonts w:ascii="Aptos" w:hAnsi="Aptos" w:cs="Arial"/>
                <w:sz w:val="20"/>
                <w:szCs w:val="20"/>
                <w:lang w:eastAsia="en-GB"/>
              </w:rPr>
              <w:t>E</w:t>
            </w:r>
          </w:p>
        </w:tc>
        <w:tc>
          <w:tcPr>
            <w:tcW w:w="3005" w:type="dxa"/>
            <w:vAlign w:val="center"/>
          </w:tcPr>
          <w:p w14:paraId="60A11F98" w14:textId="4594972B" w:rsidR="006C3F24" w:rsidRPr="00185A11" w:rsidRDefault="006C3F24" w:rsidP="006C3F24">
            <w:pPr>
              <w:jc w:val="center"/>
              <w:rPr>
                <w:rFonts w:ascii="Aptos" w:hAnsi="Aptos" w:cstheme="majorHAnsi"/>
                <w:lang w:eastAsia="en-GB"/>
              </w:rPr>
            </w:pPr>
            <w:r w:rsidRPr="00185A11">
              <w:rPr>
                <w:rFonts w:ascii="Aptos" w:hAnsi="Aptos" w:cs="Arial"/>
                <w:sz w:val="20"/>
                <w:szCs w:val="20"/>
                <w:lang w:eastAsia="en-GB"/>
              </w:rPr>
              <w:t>Interview</w:t>
            </w:r>
          </w:p>
        </w:tc>
      </w:tr>
      <w:tr w:rsidR="006C3F24" w:rsidRPr="00185A11" w14:paraId="19D3A0E1" w14:textId="77777777" w:rsidTr="00595DBB">
        <w:trPr>
          <w:trHeight w:val="605"/>
          <w:jc w:val="center"/>
        </w:trPr>
        <w:tc>
          <w:tcPr>
            <w:tcW w:w="3006" w:type="dxa"/>
            <w:vAlign w:val="center"/>
          </w:tcPr>
          <w:p w14:paraId="15284ECD" w14:textId="70782E2D" w:rsidR="006C3F24" w:rsidRPr="00185A11" w:rsidRDefault="006C3F24" w:rsidP="006C3F24">
            <w:pPr>
              <w:jc w:val="center"/>
              <w:rPr>
                <w:rFonts w:ascii="Aptos" w:eastAsia="Times New Roman" w:hAnsi="Aptos" w:cstheme="majorHAnsi"/>
                <w:color w:val="000000"/>
                <w:lang w:eastAsia="en-GB"/>
              </w:rPr>
            </w:pPr>
            <w:r w:rsidRPr="00185A11">
              <w:rPr>
                <w:rFonts w:ascii="Aptos" w:hAnsi="Aptos" w:cs="Arial"/>
                <w:sz w:val="20"/>
                <w:szCs w:val="20"/>
              </w:rPr>
              <w:t>Demonstrate the right values and attitudes for working with Avery</w:t>
            </w:r>
          </w:p>
        </w:tc>
        <w:tc>
          <w:tcPr>
            <w:tcW w:w="3005" w:type="dxa"/>
            <w:vAlign w:val="center"/>
          </w:tcPr>
          <w:p w14:paraId="4663CAB7" w14:textId="4D906138" w:rsidR="006C3F24" w:rsidRPr="00185A11" w:rsidRDefault="006C3F24" w:rsidP="006C3F24">
            <w:pPr>
              <w:jc w:val="center"/>
              <w:rPr>
                <w:rFonts w:ascii="Aptos" w:hAnsi="Aptos" w:cstheme="majorHAnsi"/>
                <w:lang w:eastAsia="en-GB"/>
              </w:rPr>
            </w:pPr>
            <w:r w:rsidRPr="00185A11">
              <w:rPr>
                <w:rFonts w:ascii="Aptos" w:hAnsi="Aptos" w:cs="Arial"/>
                <w:sz w:val="20"/>
                <w:szCs w:val="20"/>
                <w:lang w:eastAsia="en-GB"/>
              </w:rPr>
              <w:t>E</w:t>
            </w:r>
          </w:p>
        </w:tc>
        <w:tc>
          <w:tcPr>
            <w:tcW w:w="3005" w:type="dxa"/>
            <w:vAlign w:val="center"/>
          </w:tcPr>
          <w:p w14:paraId="7D64A9D1" w14:textId="36EE7856" w:rsidR="006C3F24" w:rsidRPr="00185A11" w:rsidRDefault="006C3F24" w:rsidP="006C3F24">
            <w:pPr>
              <w:jc w:val="center"/>
              <w:rPr>
                <w:rFonts w:ascii="Aptos" w:hAnsi="Aptos" w:cstheme="majorHAnsi"/>
                <w:lang w:eastAsia="en-GB"/>
              </w:rPr>
            </w:pPr>
            <w:r w:rsidRPr="00185A11">
              <w:rPr>
                <w:rFonts w:ascii="Aptos" w:hAnsi="Aptos" w:cs="Arial"/>
                <w:sz w:val="20"/>
                <w:szCs w:val="20"/>
                <w:lang w:eastAsia="en-GB"/>
              </w:rPr>
              <w:t>Interview</w:t>
            </w:r>
          </w:p>
        </w:tc>
      </w:tr>
      <w:tr w:rsidR="006C3F24" w:rsidRPr="00185A11" w14:paraId="68E42026" w14:textId="77777777" w:rsidTr="002A4AB1">
        <w:tblPrEx>
          <w:jc w:val="left"/>
        </w:tblPrEx>
        <w:tc>
          <w:tcPr>
            <w:tcW w:w="9016" w:type="dxa"/>
            <w:gridSpan w:val="3"/>
            <w:shd w:val="clear" w:color="auto" w:fill="D9D9D9" w:themeFill="background1" w:themeFillShade="D9"/>
          </w:tcPr>
          <w:p w14:paraId="7847786F" w14:textId="47D6D2F8" w:rsidR="006C3F24" w:rsidRPr="00185A11" w:rsidRDefault="006C3F24" w:rsidP="006C3F24">
            <w:pPr>
              <w:rPr>
                <w:rFonts w:ascii="Aptos" w:hAnsi="Aptos" w:cstheme="majorHAnsi"/>
                <w:b/>
              </w:rPr>
            </w:pPr>
          </w:p>
        </w:tc>
      </w:tr>
      <w:tr w:rsidR="006C3F24" w:rsidRPr="00185A11" w14:paraId="52887247" w14:textId="77777777" w:rsidTr="00757F25">
        <w:tblPrEx>
          <w:jc w:val="left"/>
        </w:tblPrEx>
        <w:trPr>
          <w:trHeight w:val="808"/>
        </w:trPr>
        <w:tc>
          <w:tcPr>
            <w:tcW w:w="9016" w:type="dxa"/>
            <w:gridSpan w:val="3"/>
          </w:tcPr>
          <w:p w14:paraId="116D3CB6" w14:textId="77777777" w:rsidR="006C3F24" w:rsidRPr="00185A11" w:rsidRDefault="006C3F24" w:rsidP="006C3F24">
            <w:pPr>
              <w:rPr>
                <w:rFonts w:ascii="Aptos" w:hAnsi="Aptos" w:cstheme="majorHAnsi"/>
                <w:bCs/>
                <w:color w:val="1E294F"/>
              </w:rPr>
            </w:pPr>
            <w:r w:rsidRPr="00185A11">
              <w:rPr>
                <w:rFonts w:ascii="Aptos" w:hAnsi="Aptos" w:cstheme="majorHAnsi"/>
                <w:bCs/>
                <w:color w:val="1E294F"/>
              </w:rPr>
              <w:t xml:space="preserve">Values – I am fully committed to being: </w:t>
            </w:r>
          </w:p>
          <w:p w14:paraId="238F96D6" w14:textId="77777777" w:rsidR="006C3F24" w:rsidRPr="00185A11" w:rsidRDefault="006C3F24" w:rsidP="006C3F24">
            <w:pPr>
              <w:pStyle w:val="ListParagraph"/>
              <w:numPr>
                <w:ilvl w:val="0"/>
                <w:numId w:val="34"/>
              </w:numPr>
              <w:rPr>
                <w:rFonts w:ascii="Aptos" w:hAnsi="Aptos" w:cs="Calibri"/>
                <w:color w:val="242424"/>
                <w:shd w:val="clear" w:color="auto" w:fill="FFFFFF"/>
              </w:rPr>
            </w:pPr>
            <w:r w:rsidRPr="00185A11">
              <w:rPr>
                <w:rFonts w:ascii="Aptos" w:hAnsi="Aptos" w:cs="Calibri"/>
                <w:color w:val="242424"/>
                <w:shd w:val="clear" w:color="auto" w:fill="FFFFFF"/>
              </w:rPr>
              <w:t>Caring</w:t>
            </w:r>
          </w:p>
          <w:p w14:paraId="7A2F3921" w14:textId="77777777" w:rsidR="006C3F24" w:rsidRPr="00185A11" w:rsidRDefault="006C3F24" w:rsidP="006C3F24">
            <w:pPr>
              <w:pStyle w:val="ListParagraph"/>
              <w:numPr>
                <w:ilvl w:val="0"/>
                <w:numId w:val="34"/>
              </w:numPr>
              <w:rPr>
                <w:rFonts w:ascii="Aptos" w:hAnsi="Aptos" w:cs="Calibri"/>
                <w:color w:val="242424"/>
                <w:shd w:val="clear" w:color="auto" w:fill="FFFFFF"/>
              </w:rPr>
            </w:pPr>
            <w:r w:rsidRPr="00185A11">
              <w:rPr>
                <w:rFonts w:ascii="Aptos" w:hAnsi="Aptos" w:cs="Calibri"/>
                <w:color w:val="242424"/>
                <w:shd w:val="clear" w:color="auto" w:fill="FFFFFF"/>
              </w:rPr>
              <w:t>Supportive</w:t>
            </w:r>
          </w:p>
          <w:p w14:paraId="6C766A54" w14:textId="77777777" w:rsidR="006C3F24" w:rsidRPr="00185A11" w:rsidRDefault="006C3F24" w:rsidP="006C3F24">
            <w:pPr>
              <w:pStyle w:val="ListParagraph"/>
              <w:numPr>
                <w:ilvl w:val="0"/>
                <w:numId w:val="34"/>
              </w:numPr>
              <w:rPr>
                <w:rFonts w:ascii="Aptos" w:hAnsi="Aptos" w:cs="Calibri"/>
                <w:color w:val="242424"/>
                <w:shd w:val="clear" w:color="auto" w:fill="FFFFFF"/>
              </w:rPr>
            </w:pPr>
            <w:r w:rsidRPr="00185A11">
              <w:rPr>
                <w:rFonts w:ascii="Aptos" w:hAnsi="Aptos" w:cs="Calibri"/>
                <w:color w:val="242424"/>
                <w:shd w:val="clear" w:color="auto" w:fill="FFFFFF"/>
              </w:rPr>
              <w:t>Honest</w:t>
            </w:r>
          </w:p>
          <w:p w14:paraId="78B55D38" w14:textId="77777777" w:rsidR="006C3F24" w:rsidRPr="00185A11" w:rsidRDefault="006C3F24" w:rsidP="006C3F24">
            <w:pPr>
              <w:pStyle w:val="ListParagraph"/>
              <w:numPr>
                <w:ilvl w:val="0"/>
                <w:numId w:val="34"/>
              </w:numPr>
              <w:rPr>
                <w:rFonts w:ascii="Aptos" w:hAnsi="Aptos" w:cs="Calibri"/>
                <w:color w:val="242424"/>
                <w:shd w:val="clear" w:color="auto" w:fill="FFFFFF"/>
              </w:rPr>
            </w:pPr>
            <w:r w:rsidRPr="00185A11">
              <w:rPr>
                <w:rFonts w:ascii="Aptos" w:hAnsi="Aptos" w:cs="Calibri"/>
                <w:color w:val="242424"/>
                <w:shd w:val="clear" w:color="auto" w:fill="FFFFFF"/>
              </w:rPr>
              <w:t>Respectful</w:t>
            </w:r>
          </w:p>
          <w:p w14:paraId="72CA360C" w14:textId="75AC93F7" w:rsidR="006C3F24" w:rsidRPr="00185A11" w:rsidRDefault="006C3F24" w:rsidP="006C3F24">
            <w:pPr>
              <w:pStyle w:val="ListParagraph"/>
              <w:numPr>
                <w:ilvl w:val="0"/>
                <w:numId w:val="34"/>
              </w:numPr>
              <w:rPr>
                <w:rFonts w:ascii="Aptos" w:hAnsi="Aptos" w:cstheme="majorHAnsi"/>
                <w:bCs/>
                <w:color w:val="1E294F"/>
              </w:rPr>
            </w:pPr>
            <w:r w:rsidRPr="00185A11">
              <w:rPr>
                <w:rFonts w:ascii="Aptos" w:hAnsi="Aptos" w:cs="Calibri"/>
                <w:color w:val="242424"/>
                <w:shd w:val="clear" w:color="auto" w:fill="FFFFFF"/>
              </w:rPr>
              <w:t>Accountable</w:t>
            </w:r>
          </w:p>
        </w:tc>
      </w:tr>
    </w:tbl>
    <w:p w14:paraId="73B0F2CF" w14:textId="77777777" w:rsidR="0048699F" w:rsidRPr="00185A11" w:rsidRDefault="0048699F" w:rsidP="0048699F">
      <w:pPr>
        <w:rPr>
          <w:rFonts w:ascii="Aptos" w:hAnsi="Aptos" w:cstheme="majorHAnsi"/>
        </w:rPr>
      </w:pPr>
    </w:p>
    <w:p w14:paraId="7EB1F3A9" w14:textId="77777777" w:rsidR="00710148" w:rsidRPr="00185A11"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185A11" w14:paraId="500D8AEB" w14:textId="77777777" w:rsidTr="32885BC7">
        <w:tc>
          <w:tcPr>
            <w:tcW w:w="9016" w:type="dxa"/>
            <w:gridSpan w:val="4"/>
            <w:shd w:val="clear" w:color="auto" w:fill="D9D9D9" w:themeFill="background1" w:themeFillShade="D9"/>
          </w:tcPr>
          <w:p w14:paraId="0BDD9E46" w14:textId="020CBEE8" w:rsidR="00224024" w:rsidRPr="00185A11" w:rsidRDefault="00224024" w:rsidP="00224024">
            <w:pPr>
              <w:pStyle w:val="Heading1"/>
              <w:rPr>
                <w:rFonts w:ascii="Aptos" w:hAnsi="Aptos" w:cstheme="majorHAnsi"/>
                <w:color w:val="auto"/>
              </w:rPr>
            </w:pPr>
            <w:r w:rsidRPr="00185A11">
              <w:rPr>
                <w:rFonts w:ascii="Aptos" w:hAnsi="Aptos" w:cstheme="majorHAnsi"/>
                <w:color w:val="auto"/>
              </w:rPr>
              <w:t>Agreement</w:t>
            </w:r>
            <w:r w:rsidR="001B2DE7" w:rsidRPr="00185A11">
              <w:rPr>
                <w:rFonts w:ascii="Aptos" w:hAnsi="Aptos" w:cstheme="majorHAnsi"/>
                <w:color w:val="auto"/>
              </w:rPr>
              <w:t>:</w:t>
            </w:r>
          </w:p>
        </w:tc>
      </w:tr>
      <w:tr w:rsidR="001B2DE7" w:rsidRPr="00185A11" w14:paraId="1282CCAE" w14:textId="77777777" w:rsidTr="32885BC7">
        <w:tc>
          <w:tcPr>
            <w:tcW w:w="2689" w:type="dxa"/>
          </w:tcPr>
          <w:p w14:paraId="329728A5" w14:textId="77777777" w:rsidR="00224024" w:rsidRPr="00185A11" w:rsidRDefault="00224024" w:rsidP="00F639EE">
            <w:pPr>
              <w:rPr>
                <w:rFonts w:ascii="Aptos" w:hAnsi="Aptos" w:cstheme="majorHAnsi"/>
                <w:b/>
                <w:bCs/>
              </w:rPr>
            </w:pPr>
          </w:p>
          <w:p w14:paraId="6BFF2286" w14:textId="77777777" w:rsidR="00224024" w:rsidRPr="00185A11" w:rsidRDefault="00224024" w:rsidP="00F639EE">
            <w:pPr>
              <w:rPr>
                <w:rFonts w:ascii="Aptos" w:hAnsi="Aptos" w:cstheme="majorHAnsi"/>
                <w:b/>
                <w:bCs/>
              </w:rPr>
            </w:pPr>
            <w:r w:rsidRPr="00185A11">
              <w:rPr>
                <w:rFonts w:ascii="Aptos" w:hAnsi="Aptos" w:cstheme="majorHAnsi"/>
                <w:b/>
                <w:bCs/>
              </w:rPr>
              <w:t>Employee Signature:</w:t>
            </w:r>
          </w:p>
          <w:p w14:paraId="35DC4DB1" w14:textId="77777777" w:rsidR="00224024" w:rsidRPr="00185A11" w:rsidRDefault="00224024" w:rsidP="00F639EE">
            <w:pPr>
              <w:rPr>
                <w:rFonts w:ascii="Aptos" w:hAnsi="Aptos" w:cstheme="majorHAnsi"/>
                <w:b/>
                <w:bCs/>
              </w:rPr>
            </w:pPr>
          </w:p>
        </w:tc>
        <w:tc>
          <w:tcPr>
            <w:tcW w:w="3260" w:type="dxa"/>
          </w:tcPr>
          <w:p w14:paraId="5F9D3F10" w14:textId="61281B0F" w:rsidR="00224024" w:rsidRPr="00185A11" w:rsidRDefault="00224024" w:rsidP="32885BC7">
            <w:pPr>
              <w:rPr>
                <w:rFonts w:ascii="Aptos" w:hAnsi="Aptos" w:cstheme="majorBidi"/>
              </w:rPr>
            </w:pPr>
          </w:p>
        </w:tc>
        <w:tc>
          <w:tcPr>
            <w:tcW w:w="813" w:type="dxa"/>
          </w:tcPr>
          <w:p w14:paraId="2E8938C2" w14:textId="77777777" w:rsidR="00224024" w:rsidRPr="00185A11" w:rsidRDefault="00224024" w:rsidP="00F639EE">
            <w:pPr>
              <w:rPr>
                <w:rFonts w:ascii="Aptos" w:hAnsi="Aptos" w:cstheme="majorHAnsi"/>
                <w:b/>
                <w:bCs/>
              </w:rPr>
            </w:pPr>
          </w:p>
          <w:p w14:paraId="61532C30" w14:textId="77777777" w:rsidR="00224024" w:rsidRPr="00185A11" w:rsidRDefault="00224024" w:rsidP="00F639EE">
            <w:pPr>
              <w:rPr>
                <w:rFonts w:ascii="Aptos" w:hAnsi="Aptos" w:cstheme="majorHAnsi"/>
                <w:b/>
                <w:bCs/>
              </w:rPr>
            </w:pPr>
            <w:r w:rsidRPr="00185A11">
              <w:rPr>
                <w:rFonts w:ascii="Aptos" w:hAnsi="Aptos" w:cstheme="majorHAnsi"/>
                <w:b/>
                <w:bCs/>
              </w:rPr>
              <w:t>Date:</w:t>
            </w:r>
          </w:p>
        </w:tc>
        <w:tc>
          <w:tcPr>
            <w:tcW w:w="2254" w:type="dxa"/>
          </w:tcPr>
          <w:p w14:paraId="4ED312BD" w14:textId="6418A820" w:rsidR="00224024" w:rsidRPr="00185A11" w:rsidRDefault="00224024" w:rsidP="32885BC7">
            <w:pPr>
              <w:rPr>
                <w:rFonts w:ascii="Aptos" w:hAnsi="Aptos" w:cstheme="majorBidi"/>
              </w:rPr>
            </w:pPr>
          </w:p>
        </w:tc>
      </w:tr>
      <w:tr w:rsidR="00224024" w:rsidRPr="00185A11" w14:paraId="3F1A9725" w14:textId="77777777" w:rsidTr="32885BC7">
        <w:tc>
          <w:tcPr>
            <w:tcW w:w="2689" w:type="dxa"/>
          </w:tcPr>
          <w:p w14:paraId="3EF2F7E4" w14:textId="77777777" w:rsidR="00224024" w:rsidRPr="00185A11" w:rsidRDefault="00224024" w:rsidP="00F639EE">
            <w:pPr>
              <w:rPr>
                <w:rFonts w:ascii="Aptos" w:hAnsi="Aptos" w:cstheme="majorHAnsi"/>
                <w:b/>
                <w:bCs/>
              </w:rPr>
            </w:pPr>
          </w:p>
          <w:p w14:paraId="0A1CC704" w14:textId="77777777" w:rsidR="00224024" w:rsidRPr="00185A11" w:rsidRDefault="00224024" w:rsidP="00F639EE">
            <w:pPr>
              <w:rPr>
                <w:rFonts w:ascii="Aptos" w:hAnsi="Aptos" w:cstheme="majorHAnsi"/>
                <w:b/>
                <w:bCs/>
              </w:rPr>
            </w:pPr>
            <w:r w:rsidRPr="00185A11">
              <w:rPr>
                <w:rFonts w:ascii="Aptos" w:hAnsi="Aptos" w:cstheme="majorHAnsi"/>
                <w:b/>
                <w:bCs/>
              </w:rPr>
              <w:t xml:space="preserve">Manager Signature: </w:t>
            </w:r>
          </w:p>
          <w:p w14:paraId="0D0B881F" w14:textId="77777777" w:rsidR="00224024" w:rsidRPr="00185A11" w:rsidRDefault="00224024" w:rsidP="00F639EE">
            <w:pPr>
              <w:rPr>
                <w:rFonts w:ascii="Aptos" w:hAnsi="Aptos" w:cstheme="majorHAnsi"/>
                <w:b/>
                <w:bCs/>
              </w:rPr>
            </w:pPr>
          </w:p>
        </w:tc>
        <w:tc>
          <w:tcPr>
            <w:tcW w:w="3260" w:type="dxa"/>
          </w:tcPr>
          <w:p w14:paraId="0E71D26D" w14:textId="2BCFAE74" w:rsidR="00224024" w:rsidRPr="00185A11" w:rsidRDefault="00224024" w:rsidP="00F639EE">
            <w:pPr>
              <w:rPr>
                <w:rFonts w:ascii="Aptos" w:hAnsi="Aptos" w:cstheme="majorHAnsi"/>
              </w:rPr>
            </w:pPr>
          </w:p>
        </w:tc>
        <w:tc>
          <w:tcPr>
            <w:tcW w:w="813" w:type="dxa"/>
            <w:vAlign w:val="center"/>
          </w:tcPr>
          <w:p w14:paraId="3FA245D0" w14:textId="77777777" w:rsidR="00224024" w:rsidRPr="00185A11" w:rsidRDefault="00224024" w:rsidP="00F639EE">
            <w:pPr>
              <w:rPr>
                <w:rFonts w:ascii="Aptos" w:hAnsi="Aptos" w:cstheme="majorHAnsi"/>
                <w:b/>
                <w:bCs/>
              </w:rPr>
            </w:pPr>
            <w:r w:rsidRPr="00185A11">
              <w:rPr>
                <w:rFonts w:ascii="Aptos" w:hAnsi="Aptos" w:cstheme="majorHAnsi"/>
                <w:b/>
                <w:bCs/>
              </w:rPr>
              <w:t xml:space="preserve">Date: </w:t>
            </w:r>
          </w:p>
        </w:tc>
        <w:tc>
          <w:tcPr>
            <w:tcW w:w="2254" w:type="dxa"/>
          </w:tcPr>
          <w:p w14:paraId="4F5D0877" w14:textId="32F4C207" w:rsidR="00224024" w:rsidRPr="00185A11" w:rsidRDefault="00224024" w:rsidP="00F639EE">
            <w:pPr>
              <w:rPr>
                <w:rFonts w:ascii="Aptos" w:hAnsi="Aptos" w:cstheme="majorHAnsi"/>
              </w:rPr>
            </w:pPr>
          </w:p>
        </w:tc>
      </w:tr>
    </w:tbl>
    <w:p w14:paraId="01F1DDE7" w14:textId="77777777" w:rsidR="00210C87" w:rsidRPr="00185A11" w:rsidRDefault="00210C87">
      <w:pPr>
        <w:rPr>
          <w:rFonts w:ascii="Aptos" w:hAnsi="Aptos" w:cstheme="majorHAnsi"/>
        </w:rPr>
      </w:pPr>
    </w:p>
    <w:sectPr w:rsidR="00210C87" w:rsidRPr="00185A1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Pr="001467D9" w:rsidRDefault="00922111" w:rsidP="00922111">
    <w:pPr>
      <w:pStyle w:val="Header"/>
      <w:jc w:val="right"/>
      <w:rPr>
        <w:rFonts w:ascii="Aptos" w:hAnsi="Aptos"/>
        <w:sz w:val="36"/>
        <w:szCs w:val="36"/>
      </w:rPr>
    </w:pPr>
  </w:p>
  <w:p w14:paraId="7658D905" w14:textId="5367F8F2" w:rsidR="00922111" w:rsidRPr="001467D9" w:rsidRDefault="001C4325">
    <w:pPr>
      <w:pStyle w:val="Header"/>
      <w:rPr>
        <w:rFonts w:ascii="Aptos" w:hAnsi="Aptos"/>
        <w:sz w:val="36"/>
        <w:szCs w:val="36"/>
      </w:rPr>
    </w:pPr>
    <w:r w:rsidRPr="001467D9">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1467D9">
      <w:rPr>
        <w:rFonts w:ascii="Aptos" w:hAnsi="Aptos"/>
        <w:sz w:val="36"/>
        <w:szCs w:val="36"/>
      </w:rPr>
      <w:t>Senior Care Assistant</w:t>
    </w:r>
    <w:r w:rsidRPr="001467D9">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467D9"/>
    <w:rsid w:val="0015729F"/>
    <w:rsid w:val="00185A11"/>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C2024"/>
    <w:rsid w:val="002E017E"/>
    <w:rsid w:val="003158BA"/>
    <w:rsid w:val="00316EDA"/>
    <w:rsid w:val="00323814"/>
    <w:rsid w:val="003248BE"/>
    <w:rsid w:val="00342D33"/>
    <w:rsid w:val="00356F67"/>
    <w:rsid w:val="00364E10"/>
    <w:rsid w:val="003757A9"/>
    <w:rsid w:val="00381C34"/>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3F24"/>
    <w:rsid w:val="006C5A15"/>
    <w:rsid w:val="006D0EAC"/>
    <w:rsid w:val="006E3DD7"/>
    <w:rsid w:val="006F3F2D"/>
    <w:rsid w:val="007033A5"/>
    <w:rsid w:val="00710148"/>
    <w:rsid w:val="007114FE"/>
    <w:rsid w:val="0073348F"/>
    <w:rsid w:val="00757F25"/>
    <w:rsid w:val="00760DE4"/>
    <w:rsid w:val="00791C17"/>
    <w:rsid w:val="007968BE"/>
    <w:rsid w:val="007C3581"/>
    <w:rsid w:val="008064DC"/>
    <w:rsid w:val="00824F2E"/>
    <w:rsid w:val="00841A9B"/>
    <w:rsid w:val="008914CA"/>
    <w:rsid w:val="00897099"/>
    <w:rsid w:val="008A474F"/>
    <w:rsid w:val="008B3117"/>
    <w:rsid w:val="008D735C"/>
    <w:rsid w:val="008F180C"/>
    <w:rsid w:val="008F57A8"/>
    <w:rsid w:val="00901178"/>
    <w:rsid w:val="0091154A"/>
    <w:rsid w:val="00922111"/>
    <w:rsid w:val="00932621"/>
    <w:rsid w:val="009328AE"/>
    <w:rsid w:val="00953C5C"/>
    <w:rsid w:val="009542D5"/>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17793"/>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26EF"/>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010C6653-9F96-4799-AE6B-926C2376EA7F}"/>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14</cp:revision>
  <cp:lastPrinted>2021-09-02T13:31:00Z</cp:lastPrinted>
  <dcterms:created xsi:type="dcterms:W3CDTF">2024-06-03T09:59:00Z</dcterms:created>
  <dcterms:modified xsi:type="dcterms:W3CDTF">2024-06-06T09:19:00Z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