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D20B8C" w14:paraId="4BADCB5F" w14:textId="77777777" w:rsidTr="0004382E">
        <w:trPr>
          <w:trHeight w:val="236"/>
        </w:trPr>
        <w:tc>
          <w:tcPr>
            <w:tcW w:w="1098" w:type="pct"/>
            <w:shd w:val="clear" w:color="auto" w:fill="D9D9D9" w:themeFill="background1" w:themeFillShade="D9"/>
          </w:tcPr>
          <w:p w14:paraId="0A7EF579" w14:textId="77777777" w:rsidR="000351C5" w:rsidRPr="00D20B8C" w:rsidRDefault="000351C5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Job Title:</w:t>
            </w:r>
          </w:p>
        </w:tc>
        <w:tc>
          <w:tcPr>
            <w:tcW w:w="3902" w:type="pct"/>
          </w:tcPr>
          <w:p w14:paraId="439BD100" w14:textId="6489DA19" w:rsidR="000351C5" w:rsidRPr="00D20B8C" w:rsidRDefault="00E17EAC">
            <w:pPr>
              <w:rPr>
                <w:rFonts w:ascii="Aptos" w:hAnsi="Aptos" w:cstheme="majorHAnsi"/>
                <w:b/>
                <w:bCs/>
              </w:rPr>
            </w:pPr>
            <w:r>
              <w:rPr>
                <w:rFonts w:ascii="Aptos" w:hAnsi="Aptos" w:cstheme="majorHAnsi"/>
                <w:b/>
                <w:bCs/>
              </w:rPr>
              <w:t>Dementia Care Manager</w:t>
            </w:r>
          </w:p>
        </w:tc>
      </w:tr>
      <w:tr w:rsidR="001B2DE7" w:rsidRPr="00D20B8C" w14:paraId="5B84D51F" w14:textId="77777777" w:rsidTr="009710F9">
        <w:tc>
          <w:tcPr>
            <w:tcW w:w="1098" w:type="pct"/>
            <w:shd w:val="clear" w:color="auto" w:fill="D9D9D9" w:themeFill="background1" w:themeFillShade="D9"/>
          </w:tcPr>
          <w:p w14:paraId="655FDFEA" w14:textId="77777777" w:rsidR="009328AE" w:rsidRPr="00D20B8C" w:rsidRDefault="009328AE" w:rsidP="009328AE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Reports To:</w:t>
            </w:r>
          </w:p>
        </w:tc>
        <w:tc>
          <w:tcPr>
            <w:tcW w:w="3902" w:type="pct"/>
            <w:vAlign w:val="center"/>
          </w:tcPr>
          <w:p w14:paraId="2A1DFD22" w14:textId="11CA5DCC" w:rsidR="009328AE" w:rsidRPr="00D20B8C" w:rsidRDefault="00171658" w:rsidP="009328AE">
            <w:pPr>
              <w:rPr>
                <w:rFonts w:ascii="Aptos" w:hAnsi="Aptos" w:cstheme="majorHAnsi"/>
                <w:b/>
                <w:bCs/>
              </w:rPr>
            </w:pPr>
            <w:r>
              <w:rPr>
                <w:rFonts w:ascii="Aptos" w:hAnsi="Aptos" w:cstheme="majorHAnsi"/>
                <w:b/>
                <w:bCs/>
              </w:rPr>
              <w:t>Clinical Services Manager</w:t>
            </w:r>
          </w:p>
        </w:tc>
      </w:tr>
    </w:tbl>
    <w:p w14:paraId="11F0E2F3" w14:textId="77777777" w:rsidR="004A27AD" w:rsidRPr="00D20B8C" w:rsidRDefault="004A27AD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D20B8C" w14:paraId="49B7D3D0" w14:textId="77777777" w:rsidTr="007968BE">
        <w:tc>
          <w:tcPr>
            <w:tcW w:w="1980" w:type="dxa"/>
            <w:shd w:val="clear" w:color="auto" w:fill="D9D9D9" w:themeFill="background1" w:themeFillShade="D9"/>
          </w:tcPr>
          <w:p w14:paraId="613F5233" w14:textId="77777777" w:rsidR="000351C5" w:rsidRPr="00D20B8C" w:rsidRDefault="000351C5" w:rsidP="00CF542B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Job Summary:</w:t>
            </w:r>
          </w:p>
        </w:tc>
        <w:tc>
          <w:tcPr>
            <w:tcW w:w="7036" w:type="dxa"/>
          </w:tcPr>
          <w:p w14:paraId="55416B22" w14:textId="7263D4EB" w:rsidR="000351C5" w:rsidRPr="007B359C" w:rsidRDefault="007B359C" w:rsidP="007B359C">
            <w:pPr>
              <w:spacing w:after="160" w:line="259" w:lineRule="auto"/>
              <w:rPr>
                <w:rFonts w:ascii="Aptos" w:eastAsia="Calibri" w:hAnsi="Aptos" w:cs="Calibri"/>
                <w:sz w:val="24"/>
                <w:lang w:val="en-US"/>
              </w:rPr>
            </w:pPr>
            <w:r w:rsidRPr="007B359C">
              <w:rPr>
                <w:rFonts w:ascii="Aptos" w:eastAsia="Calibri" w:hAnsi="Aptos" w:cs="Calibri"/>
                <w:szCs w:val="20"/>
                <w:lang w:val="en-US"/>
              </w:rPr>
              <w:t xml:space="preserve">As Dementia Care Manager (DCM) you will be responsible for the overall management of the Dementia Community, implementing and embedding the </w:t>
            </w:r>
            <w:r w:rsidRPr="007B359C">
              <w:rPr>
                <w:rFonts w:ascii="Aptos" w:hAnsi="Aptos" w:cs="Calibri"/>
                <w:szCs w:val="20"/>
              </w:rPr>
              <w:t>company’s dementia care strategy and managing resources within a given budget.</w:t>
            </w:r>
          </w:p>
        </w:tc>
      </w:tr>
    </w:tbl>
    <w:p w14:paraId="2C45B1F3" w14:textId="77777777" w:rsidR="000351C5" w:rsidRPr="00D20B8C" w:rsidRDefault="000351C5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2DE7" w:rsidRPr="00D20B8C" w14:paraId="0D0490A8" w14:textId="77777777" w:rsidTr="00632701">
        <w:tc>
          <w:tcPr>
            <w:tcW w:w="9016" w:type="dxa"/>
            <w:shd w:val="clear" w:color="auto" w:fill="D9D9D9" w:themeFill="background1" w:themeFillShade="D9"/>
          </w:tcPr>
          <w:p w14:paraId="08C87386" w14:textId="77777777" w:rsidR="002653D3" w:rsidRPr="00D20B8C" w:rsidRDefault="002653D3" w:rsidP="00CF542B">
            <w:pPr>
              <w:rPr>
                <w:rFonts w:ascii="Aptos" w:hAnsi="Aptos" w:cstheme="majorHAnsi"/>
              </w:rPr>
            </w:pPr>
            <w:r w:rsidRPr="00D20B8C">
              <w:rPr>
                <w:rFonts w:ascii="Aptos" w:hAnsi="Aptos" w:cstheme="majorHAnsi"/>
                <w:b/>
              </w:rPr>
              <w:t>Role Responsibilities:</w:t>
            </w:r>
          </w:p>
        </w:tc>
      </w:tr>
      <w:tr w:rsidR="002653D3" w:rsidRPr="00D20B8C" w14:paraId="1A19207F" w14:textId="77777777" w:rsidTr="002653D3">
        <w:tc>
          <w:tcPr>
            <w:tcW w:w="9016" w:type="dxa"/>
            <w:shd w:val="clear" w:color="auto" w:fill="auto"/>
          </w:tcPr>
          <w:p w14:paraId="65FFAA52" w14:textId="77777777" w:rsidR="008B0A48" w:rsidRPr="00F52AE3" w:rsidRDefault="008B0A48" w:rsidP="00F52AE3">
            <w:pPr>
              <w:widowControl w:val="0"/>
              <w:numPr>
                <w:ilvl w:val="0"/>
                <w:numId w:val="35"/>
              </w:numPr>
              <w:rPr>
                <w:rFonts w:ascii="Aptos" w:eastAsia="Arial" w:hAnsi="Aptos" w:cs="Calibri"/>
                <w:szCs w:val="20"/>
                <w:lang w:val="en-US"/>
              </w:rPr>
            </w:pPr>
            <w:r w:rsidRPr="00F52AE3">
              <w:rPr>
                <w:rFonts w:ascii="Aptos" w:eastAsia="Arial" w:hAnsi="Aptos" w:cs="Calibri"/>
                <w:szCs w:val="20"/>
                <w:lang w:val="en-US"/>
              </w:rPr>
              <w:t>Visit potential residents in order to carry out an initial care needs assessment ensuring that the home can meet the individuals needs prior to confirming admission.</w:t>
            </w:r>
          </w:p>
          <w:p w14:paraId="5E887730" w14:textId="581B332D" w:rsidR="008B0A48" w:rsidRPr="00F52AE3" w:rsidRDefault="008B0A48" w:rsidP="008B0A48">
            <w:pPr>
              <w:widowControl w:val="0"/>
              <w:numPr>
                <w:ilvl w:val="0"/>
                <w:numId w:val="35"/>
              </w:numPr>
              <w:rPr>
                <w:rFonts w:ascii="Aptos" w:eastAsia="Arial" w:hAnsi="Aptos" w:cs="Calibri"/>
                <w:szCs w:val="20"/>
                <w:lang w:val="en-US"/>
              </w:rPr>
            </w:pPr>
            <w:r w:rsidRPr="00F52AE3">
              <w:rPr>
                <w:rFonts w:ascii="Aptos" w:eastAsia="Arial" w:hAnsi="Aptos" w:cs="Calibri"/>
                <w:szCs w:val="20"/>
                <w:lang w:val="en-US"/>
              </w:rPr>
              <w:t>Be mindful of the ‘resident mix’ when assessing new residents to optimize compatibility and community dynamics.</w:t>
            </w:r>
          </w:p>
          <w:p w14:paraId="3451581C" w14:textId="77777777" w:rsidR="008B0A48" w:rsidRPr="00F52AE3" w:rsidRDefault="008B0A48" w:rsidP="00F52AE3">
            <w:pPr>
              <w:widowControl w:val="0"/>
              <w:numPr>
                <w:ilvl w:val="0"/>
                <w:numId w:val="35"/>
              </w:numPr>
              <w:rPr>
                <w:rFonts w:ascii="Aptos" w:eastAsia="Arial" w:hAnsi="Aptos" w:cs="Calibri"/>
                <w:szCs w:val="20"/>
                <w:lang w:val="en-US"/>
              </w:rPr>
            </w:pPr>
            <w:r w:rsidRPr="00F52AE3">
              <w:rPr>
                <w:rFonts w:ascii="Aptos" w:eastAsia="Arial" w:hAnsi="Aptos" w:cs="Calibri"/>
                <w:szCs w:val="20"/>
                <w:lang w:val="en-US"/>
              </w:rPr>
              <w:t>Ensure that the plan care day is accurate and reflected in the care needs summary and that the resident/relative are involved in identifying needs and preferences. Ensure all information is integrated into a person-centered care plan.</w:t>
            </w:r>
          </w:p>
          <w:p w14:paraId="2FAE04B0" w14:textId="77777777" w:rsidR="008B0A48" w:rsidRPr="00F52AE3" w:rsidRDefault="008B0A48" w:rsidP="00F52AE3">
            <w:pPr>
              <w:widowControl w:val="0"/>
              <w:numPr>
                <w:ilvl w:val="0"/>
                <w:numId w:val="35"/>
              </w:numPr>
              <w:rPr>
                <w:rFonts w:ascii="Aptos" w:eastAsia="Arial" w:hAnsi="Aptos" w:cs="Calibri"/>
                <w:szCs w:val="20"/>
                <w:lang w:val="en-US"/>
              </w:rPr>
            </w:pPr>
            <w:r w:rsidRPr="00F52AE3">
              <w:rPr>
                <w:rFonts w:ascii="Aptos" w:eastAsia="Arial" w:hAnsi="Aptos" w:cs="Calibri"/>
                <w:szCs w:val="20"/>
                <w:lang w:val="en-US"/>
              </w:rPr>
              <w:t>Build caring relationships with residents and families liaising with them sensitively and appropriately. Act as an advocate for the residents in terms of their best interests, managing any conflict appropriately.</w:t>
            </w:r>
          </w:p>
          <w:p w14:paraId="41F69799" w14:textId="77777777" w:rsidR="008B0A48" w:rsidRPr="00F52AE3" w:rsidRDefault="008B0A48" w:rsidP="00F52AE3">
            <w:pPr>
              <w:widowControl w:val="0"/>
              <w:numPr>
                <w:ilvl w:val="0"/>
                <w:numId w:val="35"/>
              </w:numPr>
              <w:rPr>
                <w:rFonts w:ascii="Aptos" w:eastAsia="Arial" w:hAnsi="Aptos" w:cs="Calibri"/>
                <w:szCs w:val="20"/>
                <w:lang w:val="en-US"/>
              </w:rPr>
            </w:pPr>
            <w:r w:rsidRPr="00F52AE3">
              <w:rPr>
                <w:rFonts w:ascii="Aptos" w:eastAsia="Arial" w:hAnsi="Aptos" w:cs="Calibri"/>
                <w:szCs w:val="20"/>
                <w:lang w:val="en-US"/>
              </w:rPr>
              <w:t xml:space="preserve">Manage concerns or complaints raised by residents or relatives in a collaborative polite manner and in accordance with the complaints policy. </w:t>
            </w:r>
          </w:p>
          <w:p w14:paraId="2C22A33F" w14:textId="77777777" w:rsidR="008B0A48" w:rsidRPr="00F52AE3" w:rsidRDefault="008B0A48" w:rsidP="00F52AE3">
            <w:pPr>
              <w:widowControl w:val="0"/>
              <w:numPr>
                <w:ilvl w:val="0"/>
                <w:numId w:val="35"/>
              </w:numPr>
              <w:rPr>
                <w:rFonts w:ascii="Aptos" w:eastAsia="Arial" w:hAnsi="Aptos" w:cs="Calibri"/>
                <w:szCs w:val="20"/>
                <w:lang w:val="en-US"/>
              </w:rPr>
            </w:pPr>
            <w:r w:rsidRPr="00F52AE3">
              <w:rPr>
                <w:rFonts w:ascii="Aptos" w:eastAsia="Arial" w:hAnsi="Aptos" w:cs="Calibri"/>
                <w:szCs w:val="20"/>
                <w:lang w:val="en-US"/>
              </w:rPr>
              <w:t xml:space="preserve">Promote, implement and embed the Dementia Strategy across all areas of the home particularly focusing on the five domains – Environment, Training, Social Engagement, Dining Experience and End of Life Care. </w:t>
            </w:r>
          </w:p>
          <w:p w14:paraId="47DD797C" w14:textId="77777777" w:rsidR="008B0A48" w:rsidRPr="00F52AE3" w:rsidRDefault="008B0A48" w:rsidP="00F52AE3">
            <w:pPr>
              <w:widowControl w:val="0"/>
              <w:numPr>
                <w:ilvl w:val="0"/>
                <w:numId w:val="35"/>
              </w:numPr>
              <w:rPr>
                <w:rFonts w:ascii="Aptos" w:eastAsia="Arial" w:hAnsi="Aptos" w:cs="Calibri"/>
                <w:szCs w:val="20"/>
                <w:lang w:val="en-US"/>
              </w:rPr>
            </w:pPr>
            <w:r w:rsidRPr="00F52AE3">
              <w:rPr>
                <w:rFonts w:ascii="Aptos" w:eastAsia="Arial" w:hAnsi="Aptos" w:cs="Calibri"/>
                <w:szCs w:val="20"/>
                <w:lang w:val="en-US"/>
              </w:rPr>
              <w:t>Work closely with the Activities Team to ensure the development of meaningful activities for residents with Dementia. Support and set expectations for the care team to participate in these activities.</w:t>
            </w:r>
          </w:p>
          <w:p w14:paraId="168A5C79" w14:textId="77777777" w:rsidR="008B0A48" w:rsidRPr="00F52AE3" w:rsidRDefault="008B0A48" w:rsidP="00F52AE3">
            <w:pPr>
              <w:widowControl w:val="0"/>
              <w:numPr>
                <w:ilvl w:val="0"/>
                <w:numId w:val="35"/>
              </w:numPr>
              <w:rPr>
                <w:rFonts w:ascii="Aptos" w:eastAsia="Arial" w:hAnsi="Aptos" w:cs="Calibri"/>
                <w:szCs w:val="20"/>
                <w:lang w:val="en-US"/>
              </w:rPr>
            </w:pPr>
            <w:r w:rsidRPr="00F52AE3">
              <w:rPr>
                <w:rFonts w:ascii="Aptos" w:eastAsia="Arial" w:hAnsi="Aptos" w:cs="Calibri"/>
                <w:szCs w:val="20"/>
                <w:lang w:val="en-US"/>
              </w:rPr>
              <w:t xml:space="preserve">Ensure the dining experience for all residents is of a high standard and that they are afforded the dining experience of their choice whether that be fine dining or a more informal occasion. </w:t>
            </w:r>
          </w:p>
          <w:p w14:paraId="550A39F0" w14:textId="77777777" w:rsidR="008B0A48" w:rsidRPr="00F52AE3" w:rsidRDefault="008B0A48" w:rsidP="00F52AE3">
            <w:pPr>
              <w:widowControl w:val="0"/>
              <w:numPr>
                <w:ilvl w:val="0"/>
                <w:numId w:val="35"/>
              </w:numPr>
              <w:rPr>
                <w:rFonts w:ascii="Aptos" w:eastAsia="Arial" w:hAnsi="Aptos" w:cs="Calibri"/>
                <w:szCs w:val="20"/>
                <w:lang w:val="en-US"/>
              </w:rPr>
            </w:pPr>
            <w:r w:rsidRPr="00F52AE3">
              <w:rPr>
                <w:rFonts w:ascii="Aptos" w:eastAsia="Arial" w:hAnsi="Aptos" w:cs="Calibri"/>
                <w:szCs w:val="20"/>
                <w:lang w:val="en-US"/>
              </w:rPr>
              <w:t xml:space="preserve">Promote a culture to enable residents to </w:t>
            </w:r>
            <w:proofErr w:type="spellStart"/>
            <w:r w:rsidRPr="00F52AE3">
              <w:rPr>
                <w:rFonts w:ascii="Aptos" w:eastAsia="Arial" w:hAnsi="Aptos" w:cs="Calibri"/>
                <w:szCs w:val="20"/>
                <w:lang w:val="en-US"/>
              </w:rPr>
              <w:t>maximise</w:t>
            </w:r>
            <w:proofErr w:type="spellEnd"/>
            <w:r w:rsidRPr="00F52AE3">
              <w:rPr>
                <w:rFonts w:ascii="Aptos" w:eastAsia="Arial" w:hAnsi="Aptos" w:cs="Calibri"/>
                <w:szCs w:val="20"/>
                <w:lang w:val="en-US"/>
              </w:rPr>
              <w:t xml:space="preserve"> their capabilities, </w:t>
            </w:r>
            <w:proofErr w:type="spellStart"/>
            <w:r w:rsidRPr="00F52AE3">
              <w:rPr>
                <w:rFonts w:ascii="Aptos" w:eastAsia="Arial" w:hAnsi="Aptos" w:cs="Calibri"/>
                <w:szCs w:val="20"/>
                <w:lang w:val="en-US"/>
              </w:rPr>
              <w:t>optimising</w:t>
            </w:r>
            <w:proofErr w:type="spellEnd"/>
            <w:r w:rsidRPr="00F52AE3">
              <w:rPr>
                <w:rFonts w:ascii="Aptos" w:eastAsia="Arial" w:hAnsi="Aptos" w:cs="Calibri"/>
                <w:szCs w:val="20"/>
                <w:lang w:val="en-US"/>
              </w:rPr>
              <w:t xml:space="preserve"> independence and enhancing their quality of life. </w:t>
            </w:r>
          </w:p>
          <w:p w14:paraId="045D9DEF" w14:textId="77777777" w:rsidR="008B0A48" w:rsidRPr="00F52AE3" w:rsidRDefault="008B0A48" w:rsidP="00F52AE3">
            <w:pPr>
              <w:widowControl w:val="0"/>
              <w:numPr>
                <w:ilvl w:val="0"/>
                <w:numId w:val="35"/>
              </w:numPr>
              <w:rPr>
                <w:rFonts w:ascii="Aptos" w:eastAsia="Arial" w:hAnsi="Aptos" w:cs="Calibri"/>
                <w:szCs w:val="20"/>
                <w:lang w:val="en-US"/>
              </w:rPr>
            </w:pPr>
            <w:r w:rsidRPr="00F52AE3">
              <w:rPr>
                <w:rFonts w:ascii="Aptos" w:eastAsia="Arial" w:hAnsi="Aptos" w:cs="Calibri"/>
                <w:szCs w:val="20"/>
                <w:lang w:val="en-US"/>
              </w:rPr>
              <w:t>Ensure that all necessary equipment is available through the procurement process and maintained according to manufacturer’s instructions.</w:t>
            </w:r>
          </w:p>
          <w:p w14:paraId="69A0BDB3" w14:textId="77777777" w:rsidR="00BA71CF" w:rsidRPr="00F52AE3" w:rsidRDefault="00BA71CF" w:rsidP="00F52AE3">
            <w:pPr>
              <w:widowControl w:val="0"/>
              <w:numPr>
                <w:ilvl w:val="0"/>
                <w:numId w:val="35"/>
              </w:numPr>
              <w:jc w:val="both"/>
              <w:rPr>
                <w:rFonts w:ascii="Aptos" w:eastAsia="Arial" w:hAnsi="Aptos" w:cs="Calibri"/>
                <w:bCs/>
                <w:color w:val="000000"/>
                <w:szCs w:val="20"/>
                <w:lang w:eastAsia="en-GB"/>
              </w:rPr>
            </w:pPr>
            <w:r w:rsidRPr="00F52AE3">
              <w:rPr>
                <w:rFonts w:ascii="Aptos" w:eastAsia="Arial" w:hAnsi="Aptos" w:cs="Calibri"/>
                <w:bCs/>
                <w:color w:val="000000"/>
                <w:szCs w:val="20"/>
                <w:lang w:eastAsia="en-GB"/>
              </w:rPr>
              <w:t xml:space="preserve">Act as an inspirational leader to drive a culture of continuous improvement and best in class for all aspects of dementia care and </w:t>
            </w:r>
            <w:proofErr w:type="gramStart"/>
            <w:r w:rsidRPr="00F52AE3">
              <w:rPr>
                <w:rFonts w:ascii="Aptos" w:eastAsia="Arial" w:hAnsi="Aptos" w:cs="Calibri"/>
                <w:bCs/>
                <w:color w:val="000000"/>
                <w:szCs w:val="20"/>
                <w:lang w:eastAsia="en-GB"/>
              </w:rPr>
              <w:t>support</w:t>
            </w:r>
            <w:proofErr w:type="gramEnd"/>
          </w:p>
          <w:p w14:paraId="4DDF6D3D" w14:textId="77777777" w:rsidR="00163C98" w:rsidRPr="00F52AE3" w:rsidRDefault="00163C98" w:rsidP="00F52AE3">
            <w:pPr>
              <w:numPr>
                <w:ilvl w:val="0"/>
                <w:numId w:val="35"/>
              </w:numPr>
              <w:rPr>
                <w:rFonts w:ascii="Aptos" w:hAnsi="Aptos" w:cs="Calibri"/>
                <w:szCs w:val="20"/>
                <w:lang w:eastAsia="en-GB"/>
              </w:rPr>
            </w:pPr>
            <w:r w:rsidRPr="00F52AE3">
              <w:rPr>
                <w:rFonts w:ascii="Aptos" w:hAnsi="Aptos" w:cs="Calibri"/>
                <w:szCs w:val="20"/>
              </w:rPr>
              <w:t xml:space="preserve">Maintain current knowledge of Alzheimer’s/dementia topics and attend appropriate and relevant training and conferences for </w:t>
            </w:r>
            <w:proofErr w:type="gramStart"/>
            <w:r w:rsidRPr="00F52AE3">
              <w:rPr>
                <w:rFonts w:ascii="Aptos" w:hAnsi="Aptos" w:cs="Calibri"/>
                <w:szCs w:val="20"/>
              </w:rPr>
              <w:t>self-development</w:t>
            </w:r>
            <w:proofErr w:type="gramEnd"/>
            <w:r w:rsidRPr="00F52AE3">
              <w:rPr>
                <w:rFonts w:ascii="Aptos" w:hAnsi="Aptos" w:cs="Calibri"/>
                <w:szCs w:val="20"/>
              </w:rPr>
              <w:t xml:space="preserve">  </w:t>
            </w:r>
          </w:p>
          <w:p w14:paraId="195FBE20" w14:textId="77777777" w:rsidR="00EA7A33" w:rsidRPr="00F52AE3" w:rsidRDefault="00EA7A33" w:rsidP="00F52AE3">
            <w:pPr>
              <w:widowControl w:val="0"/>
              <w:numPr>
                <w:ilvl w:val="0"/>
                <w:numId w:val="35"/>
              </w:numPr>
              <w:spacing w:after="100" w:afterAutospacing="1" w:line="259" w:lineRule="auto"/>
              <w:rPr>
                <w:rFonts w:ascii="Aptos" w:eastAsia="Arial" w:hAnsi="Aptos" w:cs="Calibri"/>
                <w:szCs w:val="20"/>
                <w:lang w:val="en-US"/>
              </w:rPr>
            </w:pPr>
            <w:r w:rsidRPr="00F52AE3">
              <w:rPr>
                <w:rFonts w:ascii="Aptos" w:eastAsia="Arial" w:hAnsi="Aptos" w:cs="Calibri"/>
                <w:szCs w:val="20"/>
                <w:lang w:val="en-US"/>
              </w:rPr>
              <w:t>Complete audits in line with the Governance and Quality Assurance Frameworks and d</w:t>
            </w:r>
            <w:r w:rsidRPr="00F52AE3">
              <w:rPr>
                <w:rFonts w:ascii="Aptos" w:eastAsia="Calibri" w:hAnsi="Aptos" w:cs="Calibri"/>
                <w:szCs w:val="20"/>
                <w:lang w:val="en-US"/>
              </w:rPr>
              <w:t>rive and follow up on actions identified through the home’s improvement plans.</w:t>
            </w:r>
          </w:p>
          <w:p w14:paraId="090D8AA6" w14:textId="77777777" w:rsidR="00EA7A33" w:rsidRPr="00F52AE3" w:rsidRDefault="00EA7A33" w:rsidP="00F52AE3">
            <w:pPr>
              <w:widowControl w:val="0"/>
              <w:numPr>
                <w:ilvl w:val="0"/>
                <w:numId w:val="35"/>
              </w:numPr>
              <w:spacing w:after="100" w:afterAutospacing="1" w:line="259" w:lineRule="auto"/>
              <w:rPr>
                <w:rFonts w:ascii="Aptos" w:eastAsia="Arial" w:hAnsi="Aptos" w:cs="Calibri"/>
                <w:szCs w:val="20"/>
                <w:lang w:val="en-US"/>
              </w:rPr>
            </w:pPr>
            <w:r w:rsidRPr="00F52AE3">
              <w:rPr>
                <w:rFonts w:ascii="Aptos" w:eastAsia="Arial" w:hAnsi="Aptos" w:cs="Calibri"/>
                <w:szCs w:val="20"/>
                <w:lang w:val="en-US"/>
              </w:rPr>
              <w:t>Participate in and provide support to steering groups such as medication, falls and nutrition creating action plans to address improvements required in identified areas.</w:t>
            </w:r>
          </w:p>
          <w:p w14:paraId="7BF13461" w14:textId="77777777" w:rsidR="00F52AE3" w:rsidRPr="00E63B42" w:rsidRDefault="00F52AE3" w:rsidP="00F52AE3">
            <w:pPr>
              <w:numPr>
                <w:ilvl w:val="0"/>
                <w:numId w:val="35"/>
              </w:numPr>
              <w:rPr>
                <w:rStyle w:val="Strong"/>
                <w:rFonts w:ascii="Garamond" w:hAnsi="Garamond" w:cs="Calibri"/>
                <w:color w:val="000000"/>
                <w:sz w:val="24"/>
              </w:rPr>
            </w:pPr>
            <w:r w:rsidRPr="00F52AE3">
              <w:rPr>
                <w:rFonts w:ascii="Aptos" w:eastAsia="Calibri" w:hAnsi="Aptos" w:cs="Calibri"/>
                <w:color w:val="231F20"/>
                <w:szCs w:val="20"/>
              </w:rPr>
              <w:t>Follow and report all concerns and incidents in line with the company incident reporting and whistleblowing procedure, including safeguarding adult’s procedures</w:t>
            </w:r>
            <w:r w:rsidRPr="00E63B42">
              <w:rPr>
                <w:rFonts w:ascii="Garamond" w:eastAsia="Calibri" w:hAnsi="Garamond" w:cs="Calibri"/>
                <w:color w:val="231F20"/>
                <w:sz w:val="24"/>
              </w:rPr>
              <w:t>.</w:t>
            </w:r>
            <w:r w:rsidRPr="00E63B42">
              <w:rPr>
                <w:rStyle w:val="Strong"/>
                <w:rFonts w:ascii="Garamond" w:hAnsi="Garamond" w:cs="Calibri"/>
                <w:color w:val="000000"/>
                <w:sz w:val="24"/>
              </w:rPr>
              <w:t xml:space="preserve"> </w:t>
            </w:r>
          </w:p>
          <w:p w14:paraId="3653B03F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50F31FD5" w14:textId="2BD570C3" w:rsidR="002653D3" w:rsidRPr="00D20B8C" w:rsidRDefault="002653D3" w:rsidP="006D0EAC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lastRenderedPageBreak/>
              <w:t>This is not intended as an exhaustive description of duties and responsibilities and may be amended following consultation with the jobholder.</w:t>
            </w:r>
          </w:p>
        </w:tc>
      </w:tr>
    </w:tbl>
    <w:p w14:paraId="68B9EE88" w14:textId="77777777" w:rsidR="005B72E6" w:rsidRPr="00D20B8C" w:rsidRDefault="005B72E6">
      <w:pPr>
        <w:rPr>
          <w:rFonts w:ascii="Aptos" w:hAnsi="Aptos" w:cs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1B2DE7" w:rsidRPr="00D20B8C" w14:paraId="79D3A663" w14:textId="77777777" w:rsidTr="00E944B7">
        <w:trPr>
          <w:jc w:val="center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19735D6C" w14:textId="77777777" w:rsidR="000351C5" w:rsidRPr="00D20B8C" w:rsidRDefault="000351C5" w:rsidP="00710148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Person Specification</w:t>
            </w:r>
            <w:r w:rsidR="00710148" w:rsidRPr="00D20B8C">
              <w:rPr>
                <w:rFonts w:ascii="Aptos" w:hAnsi="Aptos" w:cstheme="majorHAnsi"/>
                <w:b/>
              </w:rPr>
              <w:t>:</w:t>
            </w:r>
          </w:p>
        </w:tc>
      </w:tr>
      <w:tr w:rsidR="005B72E6" w:rsidRPr="00D20B8C" w14:paraId="4A33A5B9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612B4F" w14:textId="586B29CB" w:rsidR="005B72E6" w:rsidRPr="00D20B8C" w:rsidRDefault="005B72E6" w:rsidP="005B72E6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Experience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C74D23" w14:textId="222F4915" w:rsidR="005B72E6" w:rsidRPr="00D20B8C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Essential/Desirable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0CECE" w:themeFill="background2" w:themeFillShade="E6"/>
          </w:tcPr>
          <w:p w14:paraId="1DE736F2" w14:textId="0B137988" w:rsidR="005B72E6" w:rsidRPr="00D20B8C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Assessment </w:t>
            </w:r>
          </w:p>
        </w:tc>
      </w:tr>
      <w:tr w:rsidR="005C3188" w:rsidRPr="00D20B8C" w14:paraId="09913693" w14:textId="77777777" w:rsidTr="00244192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8695" w14:textId="3717E463" w:rsidR="005C3188" w:rsidRPr="00F83AE0" w:rsidRDefault="005C3188" w:rsidP="005C3188">
            <w:pPr>
              <w:jc w:val="center"/>
              <w:rPr>
                <w:rFonts w:ascii="Aptos" w:hAnsi="Aptos" w:cstheme="majorHAnsi"/>
                <w:szCs w:val="20"/>
              </w:rPr>
            </w:pPr>
            <w:r w:rsidRPr="00F83AE0">
              <w:rPr>
                <w:rFonts w:ascii="Aptos" w:hAnsi="Aptos" w:cs="Calibri"/>
                <w:szCs w:val="20"/>
                <w:lang w:eastAsia="en-GB"/>
              </w:rPr>
              <w:t xml:space="preserve">Degree Level or equivalent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CCE8" w14:textId="2AA16DDA" w:rsidR="005C3188" w:rsidRPr="00F83AE0" w:rsidRDefault="005C3188" w:rsidP="005C3188">
            <w:pPr>
              <w:jc w:val="center"/>
              <w:rPr>
                <w:rFonts w:ascii="Aptos" w:hAnsi="Aptos" w:cstheme="majorHAnsi"/>
                <w:szCs w:val="20"/>
                <w:highlight w:val="yellow"/>
                <w:lang w:eastAsia="en-GB"/>
              </w:rPr>
            </w:pPr>
            <w:r w:rsidRPr="00F83AE0">
              <w:rPr>
                <w:rFonts w:ascii="Aptos" w:hAnsi="Aptos" w:cs="Calibri"/>
                <w:bCs/>
                <w:szCs w:val="20"/>
                <w:lang w:eastAsia="en-GB"/>
              </w:rPr>
              <w:t>D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A8C4C2" w14:textId="56935B68" w:rsidR="005C3188" w:rsidRPr="00D20B8C" w:rsidRDefault="005C3188" w:rsidP="005C3188">
            <w:pPr>
              <w:jc w:val="center"/>
              <w:rPr>
                <w:rFonts w:ascii="Aptos" w:hAnsi="Aptos" w:cstheme="majorHAnsi"/>
                <w:lang w:eastAsia="en-GB"/>
              </w:rPr>
            </w:pPr>
          </w:p>
        </w:tc>
      </w:tr>
      <w:tr w:rsidR="005C3188" w:rsidRPr="00D20B8C" w14:paraId="54410600" w14:textId="77777777" w:rsidTr="00244192">
        <w:trPr>
          <w:trHeight w:val="397"/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E837" w14:textId="0E000D67" w:rsidR="005C3188" w:rsidRPr="00F83AE0" w:rsidRDefault="005C3188" w:rsidP="005C3188">
            <w:pPr>
              <w:jc w:val="center"/>
              <w:rPr>
                <w:rFonts w:ascii="Aptos" w:hAnsi="Aptos" w:cstheme="majorHAnsi"/>
                <w:szCs w:val="20"/>
              </w:rPr>
            </w:pPr>
            <w:r w:rsidRPr="00F83AE0">
              <w:rPr>
                <w:rFonts w:ascii="Aptos" w:hAnsi="Aptos" w:cs="Calibri"/>
                <w:szCs w:val="20"/>
                <w:lang w:eastAsia="en-GB"/>
              </w:rPr>
              <w:t xml:space="preserve">Industry relevant qualifications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52A2" w14:textId="330EEDA7" w:rsidR="005C3188" w:rsidRPr="00F83AE0" w:rsidRDefault="005C3188" w:rsidP="005C3188">
            <w:pPr>
              <w:jc w:val="center"/>
              <w:rPr>
                <w:rFonts w:ascii="Aptos" w:hAnsi="Aptos" w:cstheme="majorHAnsi"/>
                <w:szCs w:val="20"/>
                <w:highlight w:val="yellow"/>
                <w:lang w:eastAsia="en-GB"/>
              </w:rPr>
            </w:pPr>
            <w:r w:rsidRPr="00F83AE0">
              <w:rPr>
                <w:rFonts w:ascii="Aptos" w:hAnsi="Aptos" w:cs="Calibri"/>
                <w:bCs/>
                <w:szCs w:val="20"/>
                <w:lang w:eastAsia="en-GB"/>
              </w:rPr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24E3B9" w14:textId="6E269685" w:rsidR="005C3188" w:rsidRPr="00D20B8C" w:rsidRDefault="005C3188" w:rsidP="005C3188">
            <w:pPr>
              <w:jc w:val="center"/>
              <w:rPr>
                <w:rFonts w:ascii="Aptos" w:hAnsi="Aptos" w:cstheme="majorHAnsi"/>
                <w:lang w:eastAsia="en-GB"/>
              </w:rPr>
            </w:pPr>
          </w:p>
        </w:tc>
      </w:tr>
      <w:tr w:rsidR="000348ED" w:rsidRPr="00D20B8C" w14:paraId="2120FAF3" w14:textId="77777777" w:rsidTr="00E944B7">
        <w:trPr>
          <w:jc w:val="center"/>
        </w:trPr>
        <w:tc>
          <w:tcPr>
            <w:tcW w:w="3006" w:type="dxa"/>
            <w:shd w:val="clear" w:color="auto" w:fill="auto"/>
          </w:tcPr>
          <w:p w14:paraId="5CF0F6A2" w14:textId="47A6CECB" w:rsidR="000348ED" w:rsidRPr="00F83AE0" w:rsidRDefault="000348ED" w:rsidP="000348ED">
            <w:pPr>
              <w:jc w:val="center"/>
              <w:rPr>
                <w:rFonts w:ascii="Aptos" w:hAnsi="Aptos" w:cstheme="majorHAnsi"/>
                <w:b/>
                <w:szCs w:val="20"/>
              </w:rPr>
            </w:pPr>
            <w:r w:rsidRPr="00F83AE0">
              <w:rPr>
                <w:rFonts w:ascii="Aptos" w:hAnsi="Aptos" w:cs="Calibri"/>
                <w:szCs w:val="20"/>
              </w:rPr>
              <w:t xml:space="preserve">Substantial experience in supporting people with Dementia </w:t>
            </w:r>
          </w:p>
        </w:tc>
        <w:tc>
          <w:tcPr>
            <w:tcW w:w="3005" w:type="dxa"/>
            <w:shd w:val="clear" w:color="auto" w:fill="auto"/>
          </w:tcPr>
          <w:p w14:paraId="23328C54" w14:textId="65581D9B" w:rsidR="000348ED" w:rsidRPr="00F83AE0" w:rsidRDefault="000348ED" w:rsidP="000348ED">
            <w:pPr>
              <w:jc w:val="center"/>
              <w:rPr>
                <w:rFonts w:ascii="Aptos" w:hAnsi="Aptos" w:cstheme="majorHAnsi"/>
                <w:b/>
                <w:szCs w:val="20"/>
              </w:rPr>
            </w:pPr>
            <w:r w:rsidRPr="00F83AE0">
              <w:rPr>
                <w:rFonts w:ascii="Aptos" w:hAnsi="Aptos" w:cs="Calibri"/>
                <w:szCs w:val="20"/>
              </w:rPr>
              <w:t>E</w:t>
            </w:r>
          </w:p>
        </w:tc>
        <w:tc>
          <w:tcPr>
            <w:tcW w:w="3005" w:type="dxa"/>
            <w:shd w:val="clear" w:color="auto" w:fill="auto"/>
          </w:tcPr>
          <w:p w14:paraId="653E466F" w14:textId="77777777" w:rsidR="000348ED" w:rsidRPr="00D20B8C" w:rsidRDefault="000348ED" w:rsidP="000348ED">
            <w:pPr>
              <w:jc w:val="center"/>
              <w:rPr>
                <w:rFonts w:ascii="Aptos" w:hAnsi="Aptos" w:cstheme="majorHAnsi"/>
                <w:b/>
              </w:rPr>
            </w:pPr>
          </w:p>
        </w:tc>
      </w:tr>
      <w:tr w:rsidR="000348ED" w:rsidRPr="00D20B8C" w14:paraId="78298380" w14:textId="77777777" w:rsidTr="00E944B7">
        <w:trPr>
          <w:jc w:val="center"/>
        </w:trPr>
        <w:tc>
          <w:tcPr>
            <w:tcW w:w="3006" w:type="dxa"/>
            <w:shd w:val="clear" w:color="auto" w:fill="auto"/>
          </w:tcPr>
          <w:p w14:paraId="4B7AB073" w14:textId="0074B7AD" w:rsidR="000348ED" w:rsidRPr="00F83AE0" w:rsidRDefault="000348ED" w:rsidP="000348ED">
            <w:pPr>
              <w:jc w:val="center"/>
              <w:rPr>
                <w:rFonts w:ascii="Aptos" w:hAnsi="Aptos" w:cstheme="majorHAnsi"/>
                <w:b/>
                <w:szCs w:val="20"/>
              </w:rPr>
            </w:pPr>
            <w:r w:rsidRPr="00F83AE0">
              <w:rPr>
                <w:rFonts w:ascii="Aptos" w:hAnsi="Aptos" w:cs="Calibri"/>
                <w:szCs w:val="20"/>
              </w:rPr>
              <w:t xml:space="preserve">Experience in managing varying levels of stakeholders </w:t>
            </w:r>
          </w:p>
        </w:tc>
        <w:tc>
          <w:tcPr>
            <w:tcW w:w="3005" w:type="dxa"/>
            <w:shd w:val="clear" w:color="auto" w:fill="auto"/>
          </w:tcPr>
          <w:p w14:paraId="3CD001CC" w14:textId="18B71EB3" w:rsidR="000348ED" w:rsidRPr="00F83AE0" w:rsidRDefault="000348ED" w:rsidP="000348ED">
            <w:pPr>
              <w:jc w:val="center"/>
              <w:rPr>
                <w:rFonts w:ascii="Aptos" w:hAnsi="Aptos" w:cstheme="majorHAnsi"/>
                <w:b/>
                <w:szCs w:val="20"/>
              </w:rPr>
            </w:pPr>
            <w:r w:rsidRPr="00F83AE0">
              <w:rPr>
                <w:rFonts w:ascii="Aptos" w:hAnsi="Aptos" w:cs="Calibri"/>
                <w:szCs w:val="20"/>
              </w:rPr>
              <w:t>E</w:t>
            </w:r>
          </w:p>
        </w:tc>
        <w:tc>
          <w:tcPr>
            <w:tcW w:w="3005" w:type="dxa"/>
            <w:shd w:val="clear" w:color="auto" w:fill="auto"/>
          </w:tcPr>
          <w:p w14:paraId="12E1B6AB" w14:textId="77777777" w:rsidR="000348ED" w:rsidRPr="00D20B8C" w:rsidRDefault="000348ED" w:rsidP="000348ED">
            <w:pPr>
              <w:jc w:val="center"/>
              <w:rPr>
                <w:rFonts w:ascii="Aptos" w:hAnsi="Aptos" w:cstheme="majorHAnsi"/>
                <w:b/>
              </w:rPr>
            </w:pPr>
          </w:p>
        </w:tc>
      </w:tr>
      <w:tr w:rsidR="000348ED" w:rsidRPr="00D20B8C" w14:paraId="74A06310" w14:textId="77777777" w:rsidTr="00E944B7">
        <w:trPr>
          <w:jc w:val="center"/>
        </w:trPr>
        <w:tc>
          <w:tcPr>
            <w:tcW w:w="3006" w:type="dxa"/>
            <w:shd w:val="clear" w:color="auto" w:fill="auto"/>
          </w:tcPr>
          <w:p w14:paraId="55A4B64B" w14:textId="44216B01" w:rsidR="000348ED" w:rsidRPr="00F83AE0" w:rsidRDefault="000348ED" w:rsidP="000348ED">
            <w:pPr>
              <w:jc w:val="center"/>
              <w:rPr>
                <w:rFonts w:ascii="Aptos" w:hAnsi="Aptos" w:cstheme="majorHAnsi"/>
                <w:b/>
                <w:szCs w:val="20"/>
              </w:rPr>
            </w:pPr>
            <w:r w:rsidRPr="00F83AE0">
              <w:rPr>
                <w:rFonts w:ascii="Aptos" w:hAnsi="Aptos" w:cs="Calibri"/>
                <w:szCs w:val="20"/>
              </w:rPr>
              <w:t xml:space="preserve">Minimum of three years’ experience in a similar role, working in a fast-paced environment </w:t>
            </w:r>
          </w:p>
        </w:tc>
        <w:tc>
          <w:tcPr>
            <w:tcW w:w="3005" w:type="dxa"/>
            <w:shd w:val="clear" w:color="auto" w:fill="auto"/>
          </w:tcPr>
          <w:p w14:paraId="2AF22CEB" w14:textId="5112F09F" w:rsidR="000348ED" w:rsidRPr="00F83AE0" w:rsidRDefault="000348ED" w:rsidP="000348ED">
            <w:pPr>
              <w:jc w:val="center"/>
              <w:rPr>
                <w:rFonts w:ascii="Aptos" w:hAnsi="Aptos" w:cstheme="majorHAnsi"/>
                <w:b/>
                <w:szCs w:val="20"/>
              </w:rPr>
            </w:pPr>
            <w:r w:rsidRPr="00F83AE0">
              <w:rPr>
                <w:rFonts w:ascii="Aptos" w:hAnsi="Aptos" w:cs="Calibri"/>
                <w:szCs w:val="20"/>
              </w:rPr>
              <w:t>E</w:t>
            </w:r>
          </w:p>
        </w:tc>
        <w:tc>
          <w:tcPr>
            <w:tcW w:w="3005" w:type="dxa"/>
            <w:shd w:val="clear" w:color="auto" w:fill="auto"/>
          </w:tcPr>
          <w:p w14:paraId="27B20CC3" w14:textId="77777777" w:rsidR="000348ED" w:rsidRPr="00D20B8C" w:rsidRDefault="000348ED" w:rsidP="000348ED">
            <w:pPr>
              <w:jc w:val="center"/>
              <w:rPr>
                <w:rFonts w:ascii="Aptos" w:hAnsi="Aptos" w:cstheme="majorHAnsi"/>
                <w:b/>
              </w:rPr>
            </w:pPr>
          </w:p>
        </w:tc>
      </w:tr>
      <w:tr w:rsidR="000348ED" w:rsidRPr="00D20B8C" w14:paraId="2F672376" w14:textId="77777777" w:rsidTr="00E944B7">
        <w:trPr>
          <w:jc w:val="center"/>
        </w:trPr>
        <w:tc>
          <w:tcPr>
            <w:tcW w:w="3006" w:type="dxa"/>
            <w:shd w:val="clear" w:color="auto" w:fill="auto"/>
          </w:tcPr>
          <w:p w14:paraId="0B86134E" w14:textId="5EA5F175" w:rsidR="000348ED" w:rsidRPr="00F83AE0" w:rsidRDefault="000348ED" w:rsidP="000348ED">
            <w:pPr>
              <w:jc w:val="center"/>
              <w:rPr>
                <w:rFonts w:ascii="Aptos" w:hAnsi="Aptos" w:cstheme="majorHAnsi"/>
                <w:b/>
                <w:szCs w:val="20"/>
              </w:rPr>
            </w:pPr>
            <w:r w:rsidRPr="00F83AE0">
              <w:rPr>
                <w:rFonts w:ascii="Aptos" w:hAnsi="Aptos" w:cs="Calibri"/>
                <w:szCs w:val="20"/>
              </w:rPr>
              <w:t>Comprehensive understanding of CQC standards and requirements</w:t>
            </w:r>
          </w:p>
        </w:tc>
        <w:tc>
          <w:tcPr>
            <w:tcW w:w="3005" w:type="dxa"/>
            <w:shd w:val="clear" w:color="auto" w:fill="auto"/>
          </w:tcPr>
          <w:p w14:paraId="319F5647" w14:textId="1F2CEC59" w:rsidR="000348ED" w:rsidRPr="00F83AE0" w:rsidRDefault="000348ED" w:rsidP="000348ED">
            <w:pPr>
              <w:jc w:val="center"/>
              <w:rPr>
                <w:rFonts w:ascii="Aptos" w:hAnsi="Aptos" w:cstheme="majorHAnsi"/>
                <w:b/>
                <w:szCs w:val="20"/>
              </w:rPr>
            </w:pPr>
            <w:r w:rsidRPr="00F83AE0">
              <w:rPr>
                <w:rFonts w:ascii="Aptos" w:hAnsi="Aptos" w:cs="Calibri"/>
                <w:szCs w:val="20"/>
              </w:rPr>
              <w:t>E</w:t>
            </w:r>
          </w:p>
        </w:tc>
        <w:tc>
          <w:tcPr>
            <w:tcW w:w="3005" w:type="dxa"/>
            <w:shd w:val="clear" w:color="auto" w:fill="auto"/>
          </w:tcPr>
          <w:p w14:paraId="48BDAB73" w14:textId="5969622D" w:rsidR="000348ED" w:rsidRPr="00D20B8C" w:rsidRDefault="000348ED" w:rsidP="000348ED">
            <w:pPr>
              <w:jc w:val="center"/>
              <w:rPr>
                <w:rFonts w:ascii="Aptos" w:hAnsi="Aptos" w:cstheme="majorHAnsi"/>
                <w:b/>
              </w:rPr>
            </w:pPr>
          </w:p>
        </w:tc>
      </w:tr>
      <w:tr w:rsidR="000348ED" w:rsidRPr="00D20B8C" w14:paraId="728EA836" w14:textId="77777777" w:rsidTr="00E944B7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63AA05C3" w14:textId="77777777" w:rsidR="000348ED" w:rsidRPr="00F83AE0" w:rsidRDefault="000348ED" w:rsidP="000348ED">
            <w:pPr>
              <w:jc w:val="center"/>
              <w:rPr>
                <w:rFonts w:ascii="Aptos" w:hAnsi="Aptos" w:cstheme="majorHAnsi"/>
                <w:b/>
                <w:szCs w:val="20"/>
              </w:rPr>
            </w:pPr>
            <w:r w:rsidRPr="00F83AE0">
              <w:rPr>
                <w:rFonts w:ascii="Aptos" w:hAnsi="Aptos" w:cstheme="majorHAnsi"/>
                <w:b/>
                <w:szCs w:val="20"/>
              </w:rPr>
              <w:t>Knowledge/Skills &amp; Abilities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0CABEABA" w14:textId="77777777" w:rsidR="000348ED" w:rsidRPr="00F83AE0" w:rsidRDefault="000348ED" w:rsidP="000348ED">
            <w:pPr>
              <w:jc w:val="center"/>
              <w:rPr>
                <w:rFonts w:ascii="Aptos" w:hAnsi="Aptos" w:cstheme="majorHAnsi"/>
                <w:b/>
                <w:szCs w:val="20"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14:paraId="3A588FBA" w14:textId="77777777" w:rsidR="000348ED" w:rsidRPr="00D20B8C" w:rsidRDefault="000348ED" w:rsidP="000348ED">
            <w:pPr>
              <w:jc w:val="center"/>
              <w:rPr>
                <w:rFonts w:ascii="Aptos" w:hAnsi="Aptos" w:cstheme="majorHAnsi"/>
                <w:b/>
              </w:rPr>
            </w:pPr>
          </w:p>
        </w:tc>
      </w:tr>
      <w:tr w:rsidR="007217F7" w:rsidRPr="00D20B8C" w14:paraId="09CCF63C" w14:textId="77777777" w:rsidTr="00564866">
        <w:trPr>
          <w:trHeight w:val="527"/>
          <w:jc w:val="center"/>
        </w:trPr>
        <w:tc>
          <w:tcPr>
            <w:tcW w:w="3006" w:type="dxa"/>
          </w:tcPr>
          <w:p w14:paraId="66E25445" w14:textId="358B0B08" w:rsidR="007217F7" w:rsidRPr="00F83AE0" w:rsidRDefault="007217F7" w:rsidP="007217F7">
            <w:pPr>
              <w:jc w:val="center"/>
              <w:rPr>
                <w:rFonts w:ascii="Aptos" w:hAnsi="Aptos" w:cstheme="majorHAnsi"/>
                <w:szCs w:val="20"/>
              </w:rPr>
            </w:pPr>
            <w:r w:rsidRPr="00F83AE0">
              <w:rPr>
                <w:rFonts w:ascii="Aptos" w:hAnsi="Aptos" w:cs="Calibri"/>
                <w:szCs w:val="20"/>
              </w:rPr>
              <w:t xml:space="preserve">Excellent communication skills both written and verbally </w:t>
            </w:r>
          </w:p>
        </w:tc>
        <w:tc>
          <w:tcPr>
            <w:tcW w:w="3005" w:type="dxa"/>
          </w:tcPr>
          <w:p w14:paraId="13C7CB63" w14:textId="32330E25" w:rsidR="007217F7" w:rsidRPr="00F83AE0" w:rsidRDefault="007217F7" w:rsidP="007217F7">
            <w:pPr>
              <w:jc w:val="center"/>
              <w:rPr>
                <w:rFonts w:ascii="Aptos" w:hAnsi="Aptos" w:cstheme="majorHAnsi"/>
                <w:szCs w:val="20"/>
                <w:highlight w:val="yellow"/>
              </w:rPr>
            </w:pPr>
            <w:r w:rsidRPr="00F83AE0">
              <w:rPr>
                <w:rFonts w:ascii="Aptos" w:hAnsi="Aptos" w:cs="Calibri"/>
                <w:szCs w:val="20"/>
              </w:rPr>
              <w:t>E</w:t>
            </w:r>
          </w:p>
        </w:tc>
        <w:tc>
          <w:tcPr>
            <w:tcW w:w="3005" w:type="dxa"/>
            <w:vAlign w:val="center"/>
          </w:tcPr>
          <w:p w14:paraId="72D25327" w14:textId="46C6701B" w:rsidR="007217F7" w:rsidRPr="00D20B8C" w:rsidRDefault="007217F7" w:rsidP="007217F7">
            <w:pPr>
              <w:jc w:val="center"/>
              <w:rPr>
                <w:rFonts w:ascii="Aptos" w:hAnsi="Aptos" w:cstheme="majorHAnsi"/>
              </w:rPr>
            </w:pPr>
          </w:p>
        </w:tc>
      </w:tr>
      <w:tr w:rsidR="007217F7" w:rsidRPr="00D20B8C" w14:paraId="231DE75B" w14:textId="77777777" w:rsidTr="00564866">
        <w:trPr>
          <w:trHeight w:val="605"/>
          <w:jc w:val="center"/>
        </w:trPr>
        <w:tc>
          <w:tcPr>
            <w:tcW w:w="3006" w:type="dxa"/>
          </w:tcPr>
          <w:p w14:paraId="11DAAB9F" w14:textId="6BB26BEB" w:rsidR="007217F7" w:rsidRPr="00F83AE0" w:rsidRDefault="007217F7" w:rsidP="007217F7">
            <w:pPr>
              <w:jc w:val="center"/>
              <w:rPr>
                <w:rFonts w:ascii="Aptos" w:hAnsi="Aptos" w:cstheme="majorHAnsi"/>
                <w:szCs w:val="20"/>
              </w:rPr>
            </w:pPr>
            <w:r w:rsidRPr="00F83AE0">
              <w:rPr>
                <w:rFonts w:ascii="Aptos" w:hAnsi="Aptos" w:cs="Calibri"/>
                <w:szCs w:val="20"/>
              </w:rPr>
              <w:t xml:space="preserve">Exceptional leadership and interpersonal relationship skills </w:t>
            </w:r>
          </w:p>
        </w:tc>
        <w:tc>
          <w:tcPr>
            <w:tcW w:w="3005" w:type="dxa"/>
          </w:tcPr>
          <w:p w14:paraId="0CF6B59A" w14:textId="36E30557" w:rsidR="007217F7" w:rsidRPr="00F83AE0" w:rsidRDefault="007217F7" w:rsidP="007217F7">
            <w:pPr>
              <w:jc w:val="center"/>
              <w:rPr>
                <w:rFonts w:ascii="Aptos" w:hAnsi="Aptos" w:cstheme="majorHAnsi"/>
                <w:szCs w:val="20"/>
              </w:rPr>
            </w:pPr>
            <w:r w:rsidRPr="00F83AE0">
              <w:rPr>
                <w:rFonts w:ascii="Aptos" w:hAnsi="Aptos" w:cs="Calibri"/>
                <w:szCs w:val="20"/>
              </w:rPr>
              <w:t>E</w:t>
            </w:r>
          </w:p>
        </w:tc>
        <w:tc>
          <w:tcPr>
            <w:tcW w:w="3005" w:type="dxa"/>
            <w:vAlign w:val="center"/>
          </w:tcPr>
          <w:p w14:paraId="6FA18951" w14:textId="49E0C8B7" w:rsidR="007217F7" w:rsidRPr="00D20B8C" w:rsidRDefault="007217F7" w:rsidP="007217F7">
            <w:pPr>
              <w:jc w:val="center"/>
              <w:rPr>
                <w:rFonts w:ascii="Aptos" w:hAnsi="Aptos" w:cstheme="majorHAnsi"/>
              </w:rPr>
            </w:pPr>
          </w:p>
        </w:tc>
      </w:tr>
      <w:tr w:rsidR="007217F7" w:rsidRPr="00D20B8C" w14:paraId="1ADF49C4" w14:textId="77777777" w:rsidTr="00564866">
        <w:trPr>
          <w:trHeight w:val="605"/>
          <w:jc w:val="center"/>
        </w:trPr>
        <w:tc>
          <w:tcPr>
            <w:tcW w:w="3006" w:type="dxa"/>
          </w:tcPr>
          <w:p w14:paraId="4FD9255A" w14:textId="3E50B4E5" w:rsidR="007217F7" w:rsidRPr="00F83AE0" w:rsidRDefault="007217F7" w:rsidP="007217F7">
            <w:pPr>
              <w:jc w:val="center"/>
              <w:rPr>
                <w:rFonts w:ascii="Aptos" w:hAnsi="Aptos" w:cstheme="majorHAnsi"/>
                <w:szCs w:val="20"/>
              </w:rPr>
            </w:pPr>
            <w:r w:rsidRPr="00F83AE0">
              <w:rPr>
                <w:rFonts w:ascii="Aptos" w:hAnsi="Aptos" w:cs="Calibri"/>
                <w:szCs w:val="20"/>
              </w:rPr>
              <w:t>Excellent personal presentation skills</w:t>
            </w:r>
          </w:p>
        </w:tc>
        <w:tc>
          <w:tcPr>
            <w:tcW w:w="3005" w:type="dxa"/>
          </w:tcPr>
          <w:p w14:paraId="587AD9D1" w14:textId="39388A50" w:rsidR="007217F7" w:rsidRPr="00F83AE0" w:rsidRDefault="007217F7" w:rsidP="007217F7">
            <w:pPr>
              <w:jc w:val="center"/>
              <w:rPr>
                <w:rFonts w:ascii="Aptos" w:hAnsi="Aptos" w:cstheme="majorHAnsi"/>
                <w:szCs w:val="20"/>
              </w:rPr>
            </w:pPr>
            <w:r w:rsidRPr="00F83AE0">
              <w:rPr>
                <w:rFonts w:ascii="Aptos" w:hAnsi="Aptos" w:cs="Calibri"/>
                <w:szCs w:val="20"/>
              </w:rPr>
              <w:t>E</w:t>
            </w:r>
          </w:p>
        </w:tc>
        <w:tc>
          <w:tcPr>
            <w:tcW w:w="3005" w:type="dxa"/>
            <w:vAlign w:val="center"/>
          </w:tcPr>
          <w:p w14:paraId="7C0304E2" w14:textId="25C538B7" w:rsidR="007217F7" w:rsidRPr="00D20B8C" w:rsidRDefault="007217F7" w:rsidP="007217F7">
            <w:pPr>
              <w:jc w:val="center"/>
              <w:rPr>
                <w:rFonts w:ascii="Aptos" w:hAnsi="Aptos" w:cstheme="majorHAnsi"/>
                <w:lang w:eastAsia="en-GB"/>
              </w:rPr>
            </w:pPr>
          </w:p>
        </w:tc>
      </w:tr>
      <w:tr w:rsidR="007217F7" w:rsidRPr="00D20B8C" w14:paraId="2045ECFA" w14:textId="77777777" w:rsidTr="00564866">
        <w:trPr>
          <w:trHeight w:val="605"/>
          <w:jc w:val="center"/>
        </w:trPr>
        <w:tc>
          <w:tcPr>
            <w:tcW w:w="3006" w:type="dxa"/>
          </w:tcPr>
          <w:p w14:paraId="3B306185" w14:textId="491EDFBA" w:rsidR="007217F7" w:rsidRPr="00F83AE0" w:rsidRDefault="007217F7" w:rsidP="007217F7">
            <w:pPr>
              <w:jc w:val="center"/>
              <w:rPr>
                <w:rFonts w:ascii="Aptos" w:hAnsi="Aptos" w:cstheme="majorHAnsi"/>
                <w:szCs w:val="20"/>
              </w:rPr>
            </w:pPr>
            <w:r w:rsidRPr="00F83AE0">
              <w:rPr>
                <w:rFonts w:ascii="Aptos" w:hAnsi="Aptos" w:cs="Calibri"/>
                <w:szCs w:val="20"/>
              </w:rPr>
              <w:t>Ability to prioritise and work under pressure</w:t>
            </w:r>
          </w:p>
        </w:tc>
        <w:tc>
          <w:tcPr>
            <w:tcW w:w="3005" w:type="dxa"/>
          </w:tcPr>
          <w:p w14:paraId="4A19F38C" w14:textId="4079B30B" w:rsidR="007217F7" w:rsidRPr="00F83AE0" w:rsidRDefault="007217F7" w:rsidP="007217F7">
            <w:pPr>
              <w:jc w:val="center"/>
              <w:rPr>
                <w:rFonts w:ascii="Aptos" w:hAnsi="Aptos" w:cstheme="majorHAnsi"/>
                <w:szCs w:val="20"/>
              </w:rPr>
            </w:pPr>
            <w:r w:rsidRPr="00F83AE0">
              <w:rPr>
                <w:rFonts w:ascii="Aptos" w:hAnsi="Aptos" w:cs="Calibri"/>
                <w:szCs w:val="20"/>
              </w:rPr>
              <w:t>E</w:t>
            </w:r>
          </w:p>
        </w:tc>
        <w:tc>
          <w:tcPr>
            <w:tcW w:w="3005" w:type="dxa"/>
            <w:vAlign w:val="center"/>
          </w:tcPr>
          <w:p w14:paraId="60A11F98" w14:textId="1199917A" w:rsidR="007217F7" w:rsidRPr="00D20B8C" w:rsidRDefault="007217F7" w:rsidP="007217F7">
            <w:pPr>
              <w:jc w:val="center"/>
              <w:rPr>
                <w:rFonts w:ascii="Aptos" w:hAnsi="Aptos" w:cstheme="majorHAnsi"/>
                <w:lang w:eastAsia="en-GB"/>
              </w:rPr>
            </w:pPr>
          </w:p>
        </w:tc>
      </w:tr>
      <w:tr w:rsidR="00F83AE0" w:rsidRPr="00D20B8C" w14:paraId="19D3A0E1" w14:textId="77777777" w:rsidTr="00083FE5">
        <w:trPr>
          <w:trHeight w:val="605"/>
          <w:jc w:val="center"/>
        </w:trPr>
        <w:tc>
          <w:tcPr>
            <w:tcW w:w="3006" w:type="dxa"/>
          </w:tcPr>
          <w:p w14:paraId="15284ECD" w14:textId="0043654E" w:rsidR="00F83AE0" w:rsidRPr="00F83AE0" w:rsidRDefault="00F83AE0" w:rsidP="00F83AE0">
            <w:pPr>
              <w:jc w:val="center"/>
              <w:rPr>
                <w:rFonts w:ascii="Aptos" w:eastAsia="Times New Roman" w:hAnsi="Aptos" w:cstheme="majorHAnsi"/>
                <w:color w:val="000000"/>
                <w:szCs w:val="20"/>
                <w:lang w:eastAsia="en-GB"/>
              </w:rPr>
            </w:pPr>
            <w:r w:rsidRPr="00F83AE0">
              <w:rPr>
                <w:rFonts w:ascii="Aptos" w:hAnsi="Aptos" w:cs="Calibri"/>
                <w:szCs w:val="20"/>
              </w:rPr>
              <w:t xml:space="preserve">Knowledge of Care Services businesses and the UK health and social care market </w:t>
            </w:r>
          </w:p>
        </w:tc>
        <w:tc>
          <w:tcPr>
            <w:tcW w:w="3005" w:type="dxa"/>
          </w:tcPr>
          <w:p w14:paraId="4663CAB7" w14:textId="34920A2C" w:rsidR="00F83AE0" w:rsidRPr="00F83AE0" w:rsidRDefault="00F83AE0" w:rsidP="00F83AE0">
            <w:pPr>
              <w:jc w:val="center"/>
              <w:rPr>
                <w:rFonts w:ascii="Aptos" w:hAnsi="Aptos" w:cstheme="majorHAnsi"/>
                <w:szCs w:val="20"/>
                <w:lang w:eastAsia="en-GB"/>
              </w:rPr>
            </w:pPr>
            <w:r w:rsidRPr="00F83AE0">
              <w:rPr>
                <w:rFonts w:ascii="Aptos" w:hAnsi="Aptos" w:cs="Calibri"/>
                <w:szCs w:val="20"/>
              </w:rPr>
              <w:t>E</w:t>
            </w:r>
          </w:p>
        </w:tc>
        <w:tc>
          <w:tcPr>
            <w:tcW w:w="3005" w:type="dxa"/>
            <w:vAlign w:val="center"/>
          </w:tcPr>
          <w:p w14:paraId="7D64A9D1" w14:textId="1641A300" w:rsidR="00F83AE0" w:rsidRPr="00D20B8C" w:rsidRDefault="00F83AE0" w:rsidP="00F83AE0">
            <w:pPr>
              <w:jc w:val="center"/>
              <w:rPr>
                <w:rFonts w:ascii="Aptos" w:hAnsi="Aptos" w:cstheme="majorHAnsi"/>
                <w:lang w:eastAsia="en-GB"/>
              </w:rPr>
            </w:pPr>
          </w:p>
        </w:tc>
      </w:tr>
      <w:tr w:rsidR="00F83AE0" w:rsidRPr="00D20B8C" w14:paraId="68E42026" w14:textId="77777777" w:rsidTr="002A4AB1">
        <w:tblPrEx>
          <w:jc w:val="left"/>
        </w:tblPrEx>
        <w:tc>
          <w:tcPr>
            <w:tcW w:w="9016" w:type="dxa"/>
            <w:gridSpan w:val="3"/>
            <w:shd w:val="clear" w:color="auto" w:fill="D9D9D9" w:themeFill="background1" w:themeFillShade="D9"/>
          </w:tcPr>
          <w:p w14:paraId="7847786F" w14:textId="47D6D2F8" w:rsidR="00F83AE0" w:rsidRPr="00D20B8C" w:rsidRDefault="00F83AE0" w:rsidP="00F83AE0">
            <w:pPr>
              <w:rPr>
                <w:rFonts w:ascii="Aptos" w:hAnsi="Aptos" w:cstheme="majorHAnsi"/>
                <w:b/>
              </w:rPr>
            </w:pPr>
          </w:p>
        </w:tc>
      </w:tr>
      <w:tr w:rsidR="00F83AE0" w:rsidRPr="00D20B8C" w14:paraId="52887247" w14:textId="77777777" w:rsidTr="00757F25">
        <w:tblPrEx>
          <w:jc w:val="left"/>
        </w:tblPrEx>
        <w:trPr>
          <w:trHeight w:val="808"/>
        </w:trPr>
        <w:tc>
          <w:tcPr>
            <w:tcW w:w="9016" w:type="dxa"/>
            <w:gridSpan w:val="3"/>
          </w:tcPr>
          <w:p w14:paraId="116D3CB6" w14:textId="77777777" w:rsidR="00F83AE0" w:rsidRPr="00D20B8C" w:rsidRDefault="00F83AE0" w:rsidP="00F83AE0">
            <w:p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theme="majorHAnsi"/>
                <w:bCs/>
                <w:color w:val="1E294F"/>
              </w:rPr>
              <w:t xml:space="preserve">Values – I am fully committed to being: </w:t>
            </w:r>
          </w:p>
          <w:p w14:paraId="238F96D6" w14:textId="77777777" w:rsidR="00F83AE0" w:rsidRPr="00D20B8C" w:rsidRDefault="00F83AE0" w:rsidP="00F83AE0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Caring</w:t>
            </w:r>
          </w:p>
          <w:p w14:paraId="7A2F3921" w14:textId="77777777" w:rsidR="00F83AE0" w:rsidRPr="00D20B8C" w:rsidRDefault="00F83AE0" w:rsidP="00F83AE0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Supportive</w:t>
            </w:r>
          </w:p>
          <w:p w14:paraId="6C766A54" w14:textId="77777777" w:rsidR="00F83AE0" w:rsidRPr="00D20B8C" w:rsidRDefault="00F83AE0" w:rsidP="00F83AE0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Honest</w:t>
            </w:r>
          </w:p>
          <w:p w14:paraId="78B55D38" w14:textId="77777777" w:rsidR="00F83AE0" w:rsidRPr="00D20B8C" w:rsidRDefault="00F83AE0" w:rsidP="00F83AE0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Respectful</w:t>
            </w:r>
          </w:p>
          <w:p w14:paraId="72CA360C" w14:textId="75AC93F7" w:rsidR="00F83AE0" w:rsidRPr="00D20B8C" w:rsidRDefault="00F83AE0" w:rsidP="00F83AE0">
            <w:pPr>
              <w:pStyle w:val="ListParagraph"/>
              <w:numPr>
                <w:ilvl w:val="0"/>
                <w:numId w:val="34"/>
              </w:num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Accountable</w:t>
            </w:r>
          </w:p>
        </w:tc>
      </w:tr>
    </w:tbl>
    <w:p w14:paraId="73B0F2CF" w14:textId="77777777" w:rsidR="0048699F" w:rsidRPr="00D20B8C" w:rsidRDefault="0048699F" w:rsidP="0048699F">
      <w:pPr>
        <w:rPr>
          <w:rFonts w:ascii="Aptos" w:hAnsi="Aptos" w:cstheme="majorHAnsi"/>
        </w:rPr>
      </w:pPr>
    </w:p>
    <w:p w14:paraId="7EB1F3A9" w14:textId="77777777" w:rsidR="00710148" w:rsidRPr="00D20B8C" w:rsidRDefault="00710148">
      <w:pPr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813"/>
        <w:gridCol w:w="2254"/>
      </w:tblGrid>
      <w:tr w:rsidR="001B2DE7" w:rsidRPr="00D20B8C" w14:paraId="500D8AEB" w14:textId="77777777" w:rsidTr="32885BC7">
        <w:tc>
          <w:tcPr>
            <w:tcW w:w="9016" w:type="dxa"/>
            <w:gridSpan w:val="4"/>
            <w:shd w:val="clear" w:color="auto" w:fill="D9D9D9" w:themeFill="background1" w:themeFillShade="D9"/>
          </w:tcPr>
          <w:p w14:paraId="0BDD9E46" w14:textId="020CBEE8" w:rsidR="00224024" w:rsidRPr="00D20B8C" w:rsidRDefault="00224024" w:rsidP="00224024">
            <w:pPr>
              <w:pStyle w:val="Heading1"/>
              <w:rPr>
                <w:rFonts w:ascii="Aptos" w:hAnsi="Aptos" w:cstheme="majorHAnsi"/>
                <w:color w:val="auto"/>
              </w:rPr>
            </w:pPr>
            <w:r w:rsidRPr="00D20B8C">
              <w:rPr>
                <w:rFonts w:ascii="Aptos" w:hAnsi="Aptos" w:cstheme="majorHAnsi"/>
                <w:color w:val="auto"/>
              </w:rPr>
              <w:lastRenderedPageBreak/>
              <w:t>Agreement</w:t>
            </w:r>
            <w:r w:rsidR="001B2DE7" w:rsidRPr="00D20B8C">
              <w:rPr>
                <w:rFonts w:ascii="Aptos" w:hAnsi="Aptos" w:cstheme="majorHAnsi"/>
                <w:color w:val="auto"/>
              </w:rPr>
              <w:t>:</w:t>
            </w:r>
          </w:p>
        </w:tc>
      </w:tr>
      <w:tr w:rsidR="001B2DE7" w:rsidRPr="00D20B8C" w14:paraId="1282CCAE" w14:textId="77777777" w:rsidTr="32885BC7">
        <w:tc>
          <w:tcPr>
            <w:tcW w:w="2689" w:type="dxa"/>
          </w:tcPr>
          <w:p w14:paraId="329728A5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BFF2286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Employee Signature:</w:t>
            </w:r>
          </w:p>
          <w:p w14:paraId="35DC4DB1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5F9D3F10" w14:textId="61281B0F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  <w:tc>
          <w:tcPr>
            <w:tcW w:w="813" w:type="dxa"/>
          </w:tcPr>
          <w:p w14:paraId="2E8938C2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1532C3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Date:</w:t>
            </w:r>
          </w:p>
        </w:tc>
        <w:tc>
          <w:tcPr>
            <w:tcW w:w="2254" w:type="dxa"/>
          </w:tcPr>
          <w:p w14:paraId="4ED312BD" w14:textId="6418A820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</w:tr>
      <w:tr w:rsidR="00224024" w:rsidRPr="00D20B8C" w14:paraId="3F1A9725" w14:textId="77777777" w:rsidTr="32885BC7">
        <w:tc>
          <w:tcPr>
            <w:tcW w:w="2689" w:type="dxa"/>
          </w:tcPr>
          <w:p w14:paraId="3EF2F7E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0A1CC70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Manager Signature: </w:t>
            </w:r>
          </w:p>
          <w:p w14:paraId="0D0B881F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0E71D26D" w14:textId="2BCFAE74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  <w:tc>
          <w:tcPr>
            <w:tcW w:w="813" w:type="dxa"/>
            <w:vAlign w:val="center"/>
          </w:tcPr>
          <w:p w14:paraId="3FA245D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Date: </w:t>
            </w:r>
          </w:p>
        </w:tc>
        <w:tc>
          <w:tcPr>
            <w:tcW w:w="2254" w:type="dxa"/>
          </w:tcPr>
          <w:p w14:paraId="4F5D0877" w14:textId="32F4C207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</w:tr>
    </w:tbl>
    <w:p w14:paraId="01F1DDE7" w14:textId="77777777" w:rsidR="00210C87" w:rsidRPr="00D20B8C" w:rsidRDefault="00210C87">
      <w:pPr>
        <w:rPr>
          <w:rFonts w:ascii="Aptos" w:hAnsi="Aptos" w:cstheme="majorHAnsi"/>
        </w:rPr>
      </w:pPr>
    </w:p>
    <w:sectPr w:rsidR="00210C87" w:rsidRPr="00D20B8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4639B" w14:textId="77777777" w:rsidR="003F38E0" w:rsidRDefault="003F38E0" w:rsidP="00922111">
      <w:pPr>
        <w:spacing w:after="0" w:line="240" w:lineRule="auto"/>
      </w:pPr>
      <w:r>
        <w:separator/>
      </w:r>
    </w:p>
  </w:endnote>
  <w:endnote w:type="continuationSeparator" w:id="0">
    <w:p w14:paraId="08F1B51F" w14:textId="77777777" w:rsidR="003F38E0" w:rsidRDefault="003F38E0" w:rsidP="0092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3776A" w14:textId="77777777" w:rsidR="003F38E0" w:rsidRDefault="003F38E0" w:rsidP="00922111">
      <w:pPr>
        <w:spacing w:after="0" w:line="240" w:lineRule="auto"/>
      </w:pPr>
      <w:r>
        <w:separator/>
      </w:r>
    </w:p>
  </w:footnote>
  <w:footnote w:type="continuationSeparator" w:id="0">
    <w:p w14:paraId="3FC76ED8" w14:textId="77777777" w:rsidR="003F38E0" w:rsidRDefault="003F38E0" w:rsidP="0092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AB48" w14:textId="1E149767" w:rsidR="00922111" w:rsidRDefault="00922111" w:rsidP="00922111">
    <w:pPr>
      <w:pStyle w:val="Header"/>
      <w:jc w:val="right"/>
    </w:pPr>
  </w:p>
  <w:p w14:paraId="7658D905" w14:textId="536D4714" w:rsidR="00922111" w:rsidRPr="0022753D" w:rsidRDefault="001C4325">
    <w:pPr>
      <w:pStyle w:val="Header"/>
      <w:rPr>
        <w:rFonts w:ascii="Aptos" w:hAnsi="Aptos"/>
        <w:sz w:val="36"/>
        <w:szCs w:val="36"/>
      </w:rPr>
    </w:pPr>
    <w:r w:rsidRPr="0022753D">
      <w:rPr>
        <w:rFonts w:ascii="Aptos" w:hAnsi="Aptos"/>
        <w:noProof/>
        <w:sz w:val="36"/>
        <w:szCs w:val="36"/>
      </w:rPr>
      <w:drawing>
        <wp:inline distT="0" distB="0" distL="0" distR="0" wp14:anchorId="44532686" wp14:editId="44F9B9AC">
          <wp:extent cx="1352550" cy="693420"/>
          <wp:effectExtent l="0" t="0" r="0" b="0"/>
          <wp:docPr id="1321947419" name="Picture 1" descr="A blu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947419" name="Picture 1" descr="A blue and grey logo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2753D">
      <w:rPr>
        <w:rFonts w:ascii="Aptos" w:hAnsi="Aptos"/>
        <w:sz w:val="36"/>
        <w:szCs w:val="36"/>
      </w:rPr>
      <w:t>Dementia Care Manager</w:t>
    </w:r>
    <w:r w:rsidRPr="0022753D">
      <w:rPr>
        <w:rFonts w:ascii="Aptos" w:hAnsi="Aptos"/>
        <w:sz w:val="36"/>
        <w:szCs w:val="36"/>
      </w:rPr>
      <w:t xml:space="preserve"> 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C85"/>
    <w:multiLevelType w:val="hybridMultilevel"/>
    <w:tmpl w:val="91EA6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B2D"/>
    <w:multiLevelType w:val="hybridMultilevel"/>
    <w:tmpl w:val="5C36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7E45"/>
    <w:multiLevelType w:val="hybridMultilevel"/>
    <w:tmpl w:val="E0BA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51A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F5F561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28E11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2950678"/>
    <w:multiLevelType w:val="hybridMultilevel"/>
    <w:tmpl w:val="BB08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1792E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8" w15:restartNumberingAfterBreak="0">
    <w:nsid w:val="164767AA"/>
    <w:multiLevelType w:val="hybridMultilevel"/>
    <w:tmpl w:val="5234E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B792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082E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F872AE6"/>
    <w:multiLevelType w:val="hybridMultilevel"/>
    <w:tmpl w:val="CE540796"/>
    <w:lvl w:ilvl="0" w:tplc="5F28F5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84723"/>
    <w:multiLevelType w:val="hybridMultilevel"/>
    <w:tmpl w:val="74AC6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74DF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B5476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1FA0B35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16" w15:restartNumberingAfterBreak="0">
    <w:nsid w:val="36C8606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ABD30A9"/>
    <w:multiLevelType w:val="hybridMultilevel"/>
    <w:tmpl w:val="12F6A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B562A"/>
    <w:multiLevelType w:val="hybridMultilevel"/>
    <w:tmpl w:val="7D34B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57693"/>
    <w:multiLevelType w:val="hybridMultilevel"/>
    <w:tmpl w:val="894E1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2042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63B1B9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9A8642D"/>
    <w:multiLevelType w:val="hybridMultilevel"/>
    <w:tmpl w:val="8892E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D648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4E52056"/>
    <w:multiLevelType w:val="hybridMultilevel"/>
    <w:tmpl w:val="8CAAD73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54F45C9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7F76657"/>
    <w:multiLevelType w:val="hybridMultilevel"/>
    <w:tmpl w:val="DC56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F1517"/>
    <w:multiLevelType w:val="hybridMultilevel"/>
    <w:tmpl w:val="85F469E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 w15:restartNumberingAfterBreak="0">
    <w:nsid w:val="58CA015F"/>
    <w:multiLevelType w:val="hybridMultilevel"/>
    <w:tmpl w:val="42D0A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D78A0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30" w15:restartNumberingAfterBreak="0">
    <w:nsid w:val="63725A5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99E250D"/>
    <w:multiLevelType w:val="hybridMultilevel"/>
    <w:tmpl w:val="E05CE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360DB"/>
    <w:multiLevelType w:val="hybridMultilevel"/>
    <w:tmpl w:val="F370B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7554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E3D7442"/>
    <w:multiLevelType w:val="hybridMultilevel"/>
    <w:tmpl w:val="ACE69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B5090"/>
    <w:multiLevelType w:val="hybridMultilevel"/>
    <w:tmpl w:val="CFD22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80821">
    <w:abstractNumId w:val="0"/>
  </w:num>
  <w:num w:numId="2" w16cid:durableId="701976609">
    <w:abstractNumId w:val="2"/>
  </w:num>
  <w:num w:numId="3" w16cid:durableId="1176965308">
    <w:abstractNumId w:val="15"/>
  </w:num>
  <w:num w:numId="4" w16cid:durableId="500705839">
    <w:abstractNumId w:val="11"/>
  </w:num>
  <w:num w:numId="5" w16cid:durableId="866797724">
    <w:abstractNumId w:val="35"/>
  </w:num>
  <w:num w:numId="6" w16cid:durableId="1135950697">
    <w:abstractNumId w:val="9"/>
  </w:num>
  <w:num w:numId="7" w16cid:durableId="354578352">
    <w:abstractNumId w:val="33"/>
  </w:num>
  <w:num w:numId="8" w16cid:durableId="1159466824">
    <w:abstractNumId w:val="20"/>
  </w:num>
  <w:num w:numId="9" w16cid:durableId="29308117">
    <w:abstractNumId w:val="14"/>
  </w:num>
  <w:num w:numId="10" w16cid:durableId="1097409886">
    <w:abstractNumId w:val="5"/>
  </w:num>
  <w:num w:numId="11" w16cid:durableId="1818690866">
    <w:abstractNumId w:val="27"/>
  </w:num>
  <w:num w:numId="12" w16cid:durableId="62532222">
    <w:abstractNumId w:val="32"/>
  </w:num>
  <w:num w:numId="13" w16cid:durableId="117457170">
    <w:abstractNumId w:val="24"/>
  </w:num>
  <w:num w:numId="14" w16cid:durableId="906644844">
    <w:abstractNumId w:val="8"/>
  </w:num>
  <w:num w:numId="15" w16cid:durableId="192813528">
    <w:abstractNumId w:val="26"/>
  </w:num>
  <w:num w:numId="16" w16cid:durableId="705257704">
    <w:abstractNumId w:val="25"/>
  </w:num>
  <w:num w:numId="17" w16cid:durableId="620304112">
    <w:abstractNumId w:val="4"/>
  </w:num>
  <w:num w:numId="18" w16cid:durableId="544483061">
    <w:abstractNumId w:val="23"/>
  </w:num>
  <w:num w:numId="19" w16cid:durableId="8219013">
    <w:abstractNumId w:val="6"/>
  </w:num>
  <w:num w:numId="20" w16cid:durableId="398600012">
    <w:abstractNumId w:val="7"/>
  </w:num>
  <w:num w:numId="21" w16cid:durableId="817184190">
    <w:abstractNumId w:val="13"/>
  </w:num>
  <w:num w:numId="22" w16cid:durableId="219756719">
    <w:abstractNumId w:val="21"/>
  </w:num>
  <w:num w:numId="23" w16cid:durableId="858160407">
    <w:abstractNumId w:val="30"/>
  </w:num>
  <w:num w:numId="24" w16cid:durableId="856574942">
    <w:abstractNumId w:val="10"/>
  </w:num>
  <w:num w:numId="25" w16cid:durableId="250093353">
    <w:abstractNumId w:val="3"/>
  </w:num>
  <w:num w:numId="26" w16cid:durableId="424805665">
    <w:abstractNumId w:val="16"/>
  </w:num>
  <w:num w:numId="27" w16cid:durableId="1231186779">
    <w:abstractNumId w:val="29"/>
  </w:num>
  <w:num w:numId="28" w16cid:durableId="1334455136">
    <w:abstractNumId w:val="22"/>
  </w:num>
  <w:num w:numId="29" w16cid:durableId="1743211185">
    <w:abstractNumId w:val="1"/>
  </w:num>
  <w:num w:numId="30" w16cid:durableId="1448617789">
    <w:abstractNumId w:val="28"/>
  </w:num>
  <w:num w:numId="31" w16cid:durableId="1487941641">
    <w:abstractNumId w:val="17"/>
  </w:num>
  <w:num w:numId="32" w16cid:durableId="2141610642">
    <w:abstractNumId w:val="18"/>
  </w:num>
  <w:num w:numId="33" w16cid:durableId="1242911075">
    <w:abstractNumId w:val="19"/>
  </w:num>
  <w:num w:numId="34" w16cid:durableId="1776628808">
    <w:abstractNumId w:val="34"/>
  </w:num>
  <w:num w:numId="35" w16cid:durableId="1594624213">
    <w:abstractNumId w:val="31"/>
  </w:num>
  <w:num w:numId="36" w16cid:durableId="1008085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11"/>
    <w:rsid w:val="00000898"/>
    <w:rsid w:val="00011577"/>
    <w:rsid w:val="00032E13"/>
    <w:rsid w:val="000348ED"/>
    <w:rsid w:val="000351C5"/>
    <w:rsid w:val="0004382E"/>
    <w:rsid w:val="000707CF"/>
    <w:rsid w:val="000835D1"/>
    <w:rsid w:val="000850D1"/>
    <w:rsid w:val="00091517"/>
    <w:rsid w:val="000A062E"/>
    <w:rsid w:val="000E05D4"/>
    <w:rsid w:val="00124E54"/>
    <w:rsid w:val="00130114"/>
    <w:rsid w:val="00141F18"/>
    <w:rsid w:val="0015729F"/>
    <w:rsid w:val="00163C98"/>
    <w:rsid w:val="00171658"/>
    <w:rsid w:val="001937CD"/>
    <w:rsid w:val="00196D68"/>
    <w:rsid w:val="001A5E5C"/>
    <w:rsid w:val="001A6F5D"/>
    <w:rsid w:val="001B15D5"/>
    <w:rsid w:val="001B2DE7"/>
    <w:rsid w:val="001C4325"/>
    <w:rsid w:val="001C4515"/>
    <w:rsid w:val="001F31EF"/>
    <w:rsid w:val="0020134F"/>
    <w:rsid w:val="0020488A"/>
    <w:rsid w:val="00205982"/>
    <w:rsid w:val="0021071F"/>
    <w:rsid w:val="00210C87"/>
    <w:rsid w:val="00217DFB"/>
    <w:rsid w:val="00224024"/>
    <w:rsid w:val="00226638"/>
    <w:rsid w:val="0022753D"/>
    <w:rsid w:val="00240C13"/>
    <w:rsid w:val="002506F3"/>
    <w:rsid w:val="002515BB"/>
    <w:rsid w:val="002653D3"/>
    <w:rsid w:val="00291C55"/>
    <w:rsid w:val="002A09A5"/>
    <w:rsid w:val="002E017E"/>
    <w:rsid w:val="00307613"/>
    <w:rsid w:val="003158BA"/>
    <w:rsid w:val="00323814"/>
    <w:rsid w:val="00342D33"/>
    <w:rsid w:val="00356F67"/>
    <w:rsid w:val="003757A9"/>
    <w:rsid w:val="00381C34"/>
    <w:rsid w:val="003B61F9"/>
    <w:rsid w:val="003B7591"/>
    <w:rsid w:val="003C0E16"/>
    <w:rsid w:val="003E66A0"/>
    <w:rsid w:val="003E7572"/>
    <w:rsid w:val="003F38E0"/>
    <w:rsid w:val="003F4DF8"/>
    <w:rsid w:val="003F7CFD"/>
    <w:rsid w:val="00427813"/>
    <w:rsid w:val="00443A7A"/>
    <w:rsid w:val="00444D2A"/>
    <w:rsid w:val="00451932"/>
    <w:rsid w:val="00482279"/>
    <w:rsid w:val="004843F0"/>
    <w:rsid w:val="0048699F"/>
    <w:rsid w:val="004A20E7"/>
    <w:rsid w:val="004A27AD"/>
    <w:rsid w:val="004A5D83"/>
    <w:rsid w:val="004B5CFF"/>
    <w:rsid w:val="004C1D93"/>
    <w:rsid w:val="004D18AA"/>
    <w:rsid w:val="004D5291"/>
    <w:rsid w:val="004D582B"/>
    <w:rsid w:val="004E12B1"/>
    <w:rsid w:val="00520D2B"/>
    <w:rsid w:val="00525A50"/>
    <w:rsid w:val="005304F4"/>
    <w:rsid w:val="005455E3"/>
    <w:rsid w:val="00565AC4"/>
    <w:rsid w:val="0057410A"/>
    <w:rsid w:val="00575556"/>
    <w:rsid w:val="005916FA"/>
    <w:rsid w:val="005B17E8"/>
    <w:rsid w:val="005B72E6"/>
    <w:rsid w:val="005B7741"/>
    <w:rsid w:val="005C2E7D"/>
    <w:rsid w:val="005C3188"/>
    <w:rsid w:val="005C59C9"/>
    <w:rsid w:val="005F1118"/>
    <w:rsid w:val="00611632"/>
    <w:rsid w:val="00615055"/>
    <w:rsid w:val="00632AE1"/>
    <w:rsid w:val="006A6F7E"/>
    <w:rsid w:val="006C242C"/>
    <w:rsid w:val="006C5A15"/>
    <w:rsid w:val="006D0EAC"/>
    <w:rsid w:val="006E3DD7"/>
    <w:rsid w:val="006F3F2D"/>
    <w:rsid w:val="007033A5"/>
    <w:rsid w:val="00710148"/>
    <w:rsid w:val="007114FE"/>
    <w:rsid w:val="007217F7"/>
    <w:rsid w:val="0073348F"/>
    <w:rsid w:val="00757F25"/>
    <w:rsid w:val="00760DE4"/>
    <w:rsid w:val="007968BE"/>
    <w:rsid w:val="007B359C"/>
    <w:rsid w:val="007C3581"/>
    <w:rsid w:val="008064DC"/>
    <w:rsid w:val="00824F2E"/>
    <w:rsid w:val="008914CA"/>
    <w:rsid w:val="008A474F"/>
    <w:rsid w:val="008B0A48"/>
    <w:rsid w:val="008B3117"/>
    <w:rsid w:val="008D735C"/>
    <w:rsid w:val="008F180C"/>
    <w:rsid w:val="008F57A8"/>
    <w:rsid w:val="00901178"/>
    <w:rsid w:val="0091154A"/>
    <w:rsid w:val="00922111"/>
    <w:rsid w:val="00932621"/>
    <w:rsid w:val="009328AE"/>
    <w:rsid w:val="00953C5C"/>
    <w:rsid w:val="00954FBC"/>
    <w:rsid w:val="009869AB"/>
    <w:rsid w:val="009A1290"/>
    <w:rsid w:val="009A5538"/>
    <w:rsid w:val="009B228C"/>
    <w:rsid w:val="009B6422"/>
    <w:rsid w:val="009C11D2"/>
    <w:rsid w:val="009C26C6"/>
    <w:rsid w:val="009C714D"/>
    <w:rsid w:val="009D057B"/>
    <w:rsid w:val="009D5305"/>
    <w:rsid w:val="009E14CB"/>
    <w:rsid w:val="009F07DC"/>
    <w:rsid w:val="00A049DE"/>
    <w:rsid w:val="00A2303A"/>
    <w:rsid w:val="00A53861"/>
    <w:rsid w:val="00A74941"/>
    <w:rsid w:val="00A83FC4"/>
    <w:rsid w:val="00AB7E36"/>
    <w:rsid w:val="00AC4C23"/>
    <w:rsid w:val="00AC5385"/>
    <w:rsid w:val="00AD12FD"/>
    <w:rsid w:val="00AE4CC1"/>
    <w:rsid w:val="00B22DB3"/>
    <w:rsid w:val="00B334F7"/>
    <w:rsid w:val="00B54C80"/>
    <w:rsid w:val="00B54D19"/>
    <w:rsid w:val="00B55CAF"/>
    <w:rsid w:val="00B9685A"/>
    <w:rsid w:val="00BA4F15"/>
    <w:rsid w:val="00BA71CF"/>
    <w:rsid w:val="00BB6867"/>
    <w:rsid w:val="00BE1668"/>
    <w:rsid w:val="00BE5DBD"/>
    <w:rsid w:val="00BF5754"/>
    <w:rsid w:val="00C1023B"/>
    <w:rsid w:val="00C143CC"/>
    <w:rsid w:val="00C36AF6"/>
    <w:rsid w:val="00C424AA"/>
    <w:rsid w:val="00C66754"/>
    <w:rsid w:val="00C75665"/>
    <w:rsid w:val="00C858B0"/>
    <w:rsid w:val="00C91D87"/>
    <w:rsid w:val="00C9342E"/>
    <w:rsid w:val="00C96469"/>
    <w:rsid w:val="00CB7F66"/>
    <w:rsid w:val="00CC333A"/>
    <w:rsid w:val="00CE2568"/>
    <w:rsid w:val="00CF542B"/>
    <w:rsid w:val="00CF7573"/>
    <w:rsid w:val="00D20B8C"/>
    <w:rsid w:val="00D4007A"/>
    <w:rsid w:val="00D443C8"/>
    <w:rsid w:val="00D46C53"/>
    <w:rsid w:val="00D647C7"/>
    <w:rsid w:val="00D724DE"/>
    <w:rsid w:val="00D92205"/>
    <w:rsid w:val="00D93C61"/>
    <w:rsid w:val="00D96CE1"/>
    <w:rsid w:val="00DC4244"/>
    <w:rsid w:val="00DE21F8"/>
    <w:rsid w:val="00E06EE2"/>
    <w:rsid w:val="00E17EAC"/>
    <w:rsid w:val="00E437FA"/>
    <w:rsid w:val="00E60E70"/>
    <w:rsid w:val="00E7192D"/>
    <w:rsid w:val="00E7380E"/>
    <w:rsid w:val="00E74F6B"/>
    <w:rsid w:val="00E774C5"/>
    <w:rsid w:val="00E944B7"/>
    <w:rsid w:val="00E94BD1"/>
    <w:rsid w:val="00EA7A33"/>
    <w:rsid w:val="00EB7989"/>
    <w:rsid w:val="00EE0F62"/>
    <w:rsid w:val="00EF632D"/>
    <w:rsid w:val="00F05C6E"/>
    <w:rsid w:val="00F52AE3"/>
    <w:rsid w:val="00F722FB"/>
    <w:rsid w:val="00F8322A"/>
    <w:rsid w:val="00F83AE0"/>
    <w:rsid w:val="00F91327"/>
    <w:rsid w:val="00FB244E"/>
    <w:rsid w:val="00FB7AE1"/>
    <w:rsid w:val="00FC4D31"/>
    <w:rsid w:val="00FD217E"/>
    <w:rsid w:val="00FD54BA"/>
    <w:rsid w:val="00FD665D"/>
    <w:rsid w:val="00FD756D"/>
    <w:rsid w:val="00FE58B9"/>
    <w:rsid w:val="00FF61D5"/>
    <w:rsid w:val="3288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7C78F"/>
  <w15:chartTrackingRefBased/>
  <w15:docId w15:val="{D171A142-58D8-4569-AA50-4809BF4E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024"/>
    <w:pPr>
      <w:keepNext/>
      <w:spacing w:after="0" w:line="240" w:lineRule="auto"/>
      <w:outlineLvl w:val="0"/>
    </w:pPr>
    <w:rPr>
      <w:rFonts w:ascii="Arial" w:hAnsi="Arial" w:cs="Arial"/>
      <w:b/>
      <w:color w:val="1E294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148"/>
    <w:pPr>
      <w:keepNext/>
      <w:spacing w:after="0" w:line="240" w:lineRule="auto"/>
      <w:jc w:val="right"/>
      <w:outlineLvl w:val="1"/>
    </w:pPr>
    <w:rPr>
      <w:rFonts w:ascii="Arial" w:hAnsi="Arial" w:cs="Arial"/>
      <w:i/>
      <w:color w:val="323E4F" w:themeColor="text2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111"/>
  </w:style>
  <w:style w:type="paragraph" w:styleId="Footer">
    <w:name w:val="footer"/>
    <w:basedOn w:val="Normal"/>
    <w:link w:val="Foot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111"/>
  </w:style>
  <w:style w:type="table" w:styleId="TableGrid">
    <w:name w:val="Table Grid"/>
    <w:basedOn w:val="TableNormal"/>
    <w:uiPriority w:val="39"/>
    <w:rsid w:val="0092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2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2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2F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024"/>
    <w:rPr>
      <w:rFonts w:ascii="Arial" w:hAnsi="Arial" w:cs="Arial"/>
      <w:b/>
      <w:color w:val="1E294F"/>
    </w:rPr>
  </w:style>
  <w:style w:type="character" w:customStyle="1" w:styleId="Heading2Char">
    <w:name w:val="Heading 2 Char"/>
    <w:basedOn w:val="DefaultParagraphFont"/>
    <w:link w:val="Heading2"/>
    <w:uiPriority w:val="9"/>
    <w:rsid w:val="00710148"/>
    <w:rPr>
      <w:rFonts w:ascii="Arial" w:hAnsi="Arial" w:cs="Arial"/>
      <w:i/>
      <w:color w:val="323E4F" w:themeColor="text2" w:themeShade="BF"/>
      <w:sz w:val="20"/>
      <w:szCs w:val="20"/>
    </w:rPr>
  </w:style>
  <w:style w:type="paragraph" w:styleId="BodyText2">
    <w:name w:val="Body Text 2"/>
    <w:basedOn w:val="Normal"/>
    <w:link w:val="BodyText2Char"/>
    <w:rsid w:val="009328A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9328AE"/>
    <w:rPr>
      <w:rFonts w:ascii="Verdana" w:eastAsia="Times New Roman" w:hAnsi="Verdana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54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54BA"/>
  </w:style>
  <w:style w:type="paragraph" w:customStyle="1" w:styleId="BODY1">
    <w:name w:val="BODY1"/>
    <w:basedOn w:val="Normal"/>
    <w:link w:val="BODY1Char"/>
    <w:rsid w:val="008F180C"/>
    <w:pPr>
      <w:spacing w:after="200" w:line="240" w:lineRule="auto"/>
      <w:ind w:left="25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BODY1Char">
    <w:name w:val="BODY1 Char"/>
    <w:link w:val="BODY1"/>
    <w:rsid w:val="008F180C"/>
    <w:rPr>
      <w:rFonts w:ascii="Tahoma" w:eastAsia="Times New Roman" w:hAnsi="Tahoma" w:cs="Times New Roman"/>
      <w:sz w:val="20"/>
      <w:szCs w:val="20"/>
    </w:rPr>
  </w:style>
  <w:style w:type="character" w:styleId="Strong">
    <w:name w:val="Strong"/>
    <w:uiPriority w:val="22"/>
    <w:qFormat/>
    <w:rsid w:val="00F52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F3271C887489D501A092025FFE5" ma:contentTypeVersion="15" ma:contentTypeDescription="Create a new document." ma:contentTypeScope="" ma:versionID="e7bd928f8ce137f16e64e93013ae5e0f">
  <xsd:schema xmlns:xsd="http://www.w3.org/2001/XMLSchema" xmlns:xs="http://www.w3.org/2001/XMLSchema" xmlns:p="http://schemas.microsoft.com/office/2006/metadata/properties" xmlns:ns2="315c9818-5d71-4956-b6b0-5284b3b37c4d" xmlns:ns3="28ed3a53-159f-40a2-a3e4-c045d7ebb920" targetNamespace="http://schemas.microsoft.com/office/2006/metadata/properties" ma:root="true" ma:fieldsID="604d2dfa841d044de873d1bbee305d73" ns2:_="" ns3:_="">
    <xsd:import namespace="315c9818-5d71-4956-b6b0-5284b3b37c4d"/>
    <xsd:import namespace="28ed3a53-159f-40a2-a3e4-c045d7ebb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AddedtoTribep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c9818-5d71-4956-b6b0-5284b3b37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aed7bde-0a21-4b3f-accb-05cfa38b99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ddedtoTribepad" ma:index="22" nillable="true" ma:displayName="Added to Tribepad" ma:default="1" ma:format="Dropdown" ma:internalName="AddedtoTribepa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3a53-159f-40a2-a3e4-c045d7ebb9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d29a5b-47ba-46b6-9d6f-c53c9aff3113}" ma:internalName="TaxCatchAll" ma:showField="CatchAllData" ma:web="28ed3a53-159f-40a2-a3e4-c045d7ebb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c9818-5d71-4956-b6b0-5284b3b37c4d">
      <Terms xmlns="http://schemas.microsoft.com/office/infopath/2007/PartnerControls"/>
    </lcf76f155ced4ddcb4097134ff3c332f>
    <TaxCatchAll xmlns="28ed3a53-159f-40a2-a3e4-c045d7ebb920" xsi:nil="true"/>
    <AddedtoTribepad xmlns="315c9818-5d71-4956-b6b0-5284b3b37c4d">true</AddedtoTribepad>
  </documentManagement>
</p:properties>
</file>

<file path=customXml/itemProps1.xml><?xml version="1.0" encoding="utf-8"?>
<ds:datastoreItem xmlns:ds="http://schemas.openxmlformats.org/officeDocument/2006/customXml" ds:itemID="{CA6AD780-A05F-406E-8F24-2095962F6BF7}"/>
</file>

<file path=customXml/itemProps2.xml><?xml version="1.0" encoding="utf-8"?>
<ds:datastoreItem xmlns:ds="http://schemas.openxmlformats.org/officeDocument/2006/customXml" ds:itemID="{070E678A-427D-404C-895E-4A4A9C4F46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3C6B5D-4542-433C-9709-F34FE8E58D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C0B20C-82C8-4117-9357-7A9520925CB1}">
  <ds:schemaRefs>
    <ds:schemaRef ds:uri="http://schemas.microsoft.com/office/2006/metadata/properties"/>
    <ds:schemaRef ds:uri="http://schemas.microsoft.com/office/infopath/2007/PartnerControls"/>
    <ds:schemaRef ds:uri="315c9818-5d71-4956-b6b0-5284b3b37c4d"/>
    <ds:schemaRef ds:uri="28ed3a53-159f-40a2-a3e4-c045d7ebb9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Prince</dc:creator>
  <cp:keywords/>
  <dc:description/>
  <cp:lastModifiedBy>Elizabeth Kirby</cp:lastModifiedBy>
  <cp:revision>16</cp:revision>
  <cp:lastPrinted>2021-09-02T13:31:00Z</cp:lastPrinted>
  <dcterms:created xsi:type="dcterms:W3CDTF">2024-05-23T12:46:00Z</dcterms:created>
  <dcterms:modified xsi:type="dcterms:W3CDTF">2024-06-06T09:57:00Z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0x0101000993EF3271C887489D501A092025FFE5</vt:lpwstr>
  </property>
  <property fmtid="{D5CDD505-2E9C-101B-9397-08002B2CF9AE}" pid="3" name="MediaServiceImageTags">
    <vt:lpwstr/>
  </property>
  <property fmtid="{D5CDD505-2E9C-101B-9397-08002B2CF9AE}" pid="4" name="Order">
    <vt:r8>23994100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