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465BD9D0" w:rsidR="000351C5" w:rsidRPr="00D20B8C" w:rsidRDefault="00FD5031">
            <w:pPr>
              <w:rPr>
                <w:rFonts w:ascii="Aptos" w:hAnsi="Aptos" w:cstheme="majorHAnsi"/>
                <w:b/>
                <w:bCs/>
              </w:rPr>
            </w:pPr>
            <w:r>
              <w:rPr>
                <w:rFonts w:ascii="Aptos" w:hAnsi="Aptos" w:cstheme="majorHAnsi"/>
                <w:b/>
                <w:bCs/>
              </w:rPr>
              <w:t>General Manager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4F840941" w:rsidR="009328AE" w:rsidRPr="00D20B8C" w:rsidRDefault="00EA3EE4" w:rsidP="009328AE">
            <w:pPr>
              <w:rPr>
                <w:rFonts w:ascii="Aptos" w:hAnsi="Aptos" w:cstheme="majorHAnsi"/>
                <w:b/>
                <w:bCs/>
              </w:rPr>
            </w:pPr>
            <w:r>
              <w:rPr>
                <w:rFonts w:ascii="Aptos" w:hAnsi="Aptos" w:cstheme="majorHAnsi"/>
                <w:b/>
                <w:bCs/>
              </w:rPr>
              <w:t>Regional Director / Operational Director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7408C9" w14:paraId="49B7D3D0" w14:textId="77777777" w:rsidTr="007968BE">
        <w:tc>
          <w:tcPr>
            <w:tcW w:w="1980" w:type="dxa"/>
            <w:shd w:val="clear" w:color="auto" w:fill="D9D9D9" w:themeFill="background1" w:themeFillShade="D9"/>
          </w:tcPr>
          <w:p w14:paraId="613F5233" w14:textId="77777777" w:rsidR="000351C5" w:rsidRPr="007408C9" w:rsidRDefault="000351C5" w:rsidP="00CF542B">
            <w:pPr>
              <w:rPr>
                <w:rFonts w:ascii="Aptos" w:hAnsi="Aptos" w:cstheme="majorHAnsi"/>
                <w:b/>
              </w:rPr>
            </w:pPr>
            <w:r w:rsidRPr="007408C9">
              <w:rPr>
                <w:rFonts w:ascii="Aptos" w:hAnsi="Aptos" w:cstheme="majorHAnsi"/>
                <w:b/>
              </w:rPr>
              <w:t>Job Summary:</w:t>
            </w:r>
          </w:p>
        </w:tc>
        <w:tc>
          <w:tcPr>
            <w:tcW w:w="7036" w:type="dxa"/>
          </w:tcPr>
          <w:p w14:paraId="55416B22" w14:textId="13F94DF2" w:rsidR="000351C5" w:rsidRPr="007408C9" w:rsidRDefault="0076622F" w:rsidP="008B3117">
            <w:pPr>
              <w:shd w:val="clear" w:color="auto" w:fill="FFFFFF"/>
              <w:spacing w:after="192"/>
              <w:rPr>
                <w:rFonts w:ascii="Aptos" w:eastAsia="Times New Roman" w:hAnsi="Aptos" w:cstheme="majorHAnsi"/>
                <w:color w:val="000000"/>
                <w:lang w:eastAsia="en-GB"/>
              </w:rPr>
            </w:pPr>
            <w:r w:rsidRPr="007408C9">
              <w:rPr>
                <w:rFonts w:ascii="Aptos" w:hAnsi="Aptos" w:cs="Arial"/>
                <w:szCs w:val="24"/>
              </w:rPr>
              <w:t>To lead and inspire a team to deliver excellent person-centred quality care to residents in a safe, caring and stimulating environment, whilst meeting regulatory requirement, professional and statutory standards and business performance targets.</w:t>
            </w:r>
          </w:p>
        </w:tc>
      </w:tr>
    </w:tbl>
    <w:p w14:paraId="2C45B1F3" w14:textId="77777777" w:rsidR="000351C5" w:rsidRPr="007408C9"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7408C9" w14:paraId="0D0490A8" w14:textId="77777777" w:rsidTr="00632701">
        <w:tc>
          <w:tcPr>
            <w:tcW w:w="9016" w:type="dxa"/>
            <w:shd w:val="clear" w:color="auto" w:fill="D9D9D9" w:themeFill="background1" w:themeFillShade="D9"/>
          </w:tcPr>
          <w:p w14:paraId="08C87386" w14:textId="77777777" w:rsidR="002653D3" w:rsidRPr="007408C9" w:rsidRDefault="002653D3" w:rsidP="00CF542B">
            <w:pPr>
              <w:rPr>
                <w:rFonts w:ascii="Aptos" w:hAnsi="Aptos" w:cstheme="majorHAnsi"/>
              </w:rPr>
            </w:pPr>
            <w:r w:rsidRPr="007408C9">
              <w:rPr>
                <w:rFonts w:ascii="Aptos" w:hAnsi="Aptos" w:cstheme="majorHAnsi"/>
                <w:b/>
              </w:rPr>
              <w:t>Role Responsibilities:</w:t>
            </w:r>
          </w:p>
        </w:tc>
      </w:tr>
      <w:tr w:rsidR="002653D3" w:rsidRPr="007408C9" w14:paraId="1A19207F" w14:textId="77777777" w:rsidTr="002653D3">
        <w:tc>
          <w:tcPr>
            <w:tcW w:w="9016" w:type="dxa"/>
            <w:shd w:val="clear" w:color="auto" w:fill="auto"/>
          </w:tcPr>
          <w:p w14:paraId="66CCD616" w14:textId="77777777" w:rsidR="00BE5DBD" w:rsidRPr="007408C9" w:rsidRDefault="00BE5DBD" w:rsidP="006D0EAC">
            <w:pPr>
              <w:rPr>
                <w:rFonts w:ascii="Aptos" w:hAnsi="Aptos" w:cstheme="majorHAnsi"/>
                <w:b/>
                <w:bCs/>
                <w:szCs w:val="24"/>
              </w:rPr>
            </w:pPr>
          </w:p>
          <w:p w14:paraId="63B9798E" w14:textId="77777777" w:rsidR="00D373F7" w:rsidRPr="007408C9" w:rsidRDefault="00D373F7" w:rsidP="00D373F7">
            <w:pPr>
              <w:pStyle w:val="ListParagraph"/>
              <w:numPr>
                <w:ilvl w:val="0"/>
                <w:numId w:val="35"/>
              </w:numPr>
              <w:spacing w:after="160" w:line="259" w:lineRule="auto"/>
              <w:rPr>
                <w:rFonts w:ascii="Aptos" w:hAnsi="Aptos" w:cs="Arial"/>
                <w:szCs w:val="24"/>
              </w:rPr>
            </w:pPr>
            <w:r w:rsidRPr="007408C9">
              <w:rPr>
                <w:rFonts w:ascii="Aptos" w:hAnsi="Aptos" w:cs="Arial"/>
                <w:szCs w:val="24"/>
              </w:rPr>
              <w:t>Responsible for ensuring the consistent delivery of high-quality care, person centred care and ensuring residents receive care based on best practice</w:t>
            </w:r>
          </w:p>
          <w:p w14:paraId="5D792E07" w14:textId="77777777" w:rsidR="00D373F7" w:rsidRPr="007408C9" w:rsidRDefault="00D373F7" w:rsidP="00D373F7">
            <w:pPr>
              <w:pStyle w:val="ListParagraph"/>
              <w:numPr>
                <w:ilvl w:val="0"/>
                <w:numId w:val="35"/>
              </w:numPr>
              <w:spacing w:after="160" w:line="259" w:lineRule="auto"/>
              <w:jc w:val="both"/>
              <w:rPr>
                <w:rFonts w:ascii="Aptos" w:hAnsi="Aptos" w:cs="Arial"/>
                <w:szCs w:val="24"/>
              </w:rPr>
            </w:pPr>
            <w:r w:rsidRPr="007408C9">
              <w:rPr>
                <w:rFonts w:ascii="Aptos" w:hAnsi="Aptos" w:cs="Arial"/>
                <w:szCs w:val="24"/>
              </w:rPr>
              <w:t>Responsible for the ongoing recruitment, retention, and development of staff within the Home.</w:t>
            </w:r>
          </w:p>
          <w:p w14:paraId="0CE79C89" w14:textId="77777777" w:rsidR="00D373F7" w:rsidRPr="007408C9" w:rsidRDefault="00D373F7" w:rsidP="00D373F7">
            <w:pPr>
              <w:pStyle w:val="ListParagraph"/>
              <w:numPr>
                <w:ilvl w:val="0"/>
                <w:numId w:val="35"/>
              </w:numPr>
              <w:spacing w:after="160" w:line="259" w:lineRule="auto"/>
              <w:jc w:val="both"/>
              <w:rPr>
                <w:rFonts w:ascii="Aptos" w:hAnsi="Aptos" w:cs="Arial"/>
                <w:color w:val="000080"/>
                <w:szCs w:val="24"/>
              </w:rPr>
            </w:pPr>
            <w:r w:rsidRPr="007408C9">
              <w:rPr>
                <w:rFonts w:ascii="Aptos" w:hAnsi="Aptos" w:cs="Arial"/>
                <w:szCs w:val="24"/>
              </w:rPr>
              <w:t>Ensure that records are completed stored and maintained in line with both regulation and company policy</w:t>
            </w:r>
            <w:r w:rsidRPr="007408C9">
              <w:rPr>
                <w:rFonts w:ascii="Aptos" w:hAnsi="Aptos" w:cs="Arial"/>
                <w:color w:val="000080"/>
                <w:szCs w:val="24"/>
              </w:rPr>
              <w:t>.</w:t>
            </w:r>
          </w:p>
          <w:p w14:paraId="2C6CED04"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Responsible for ensuring that resident receive excellent care through well trained, competent, compassionate, and committed staff. </w:t>
            </w:r>
          </w:p>
          <w:p w14:paraId="69CD8399"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Lead on embedding an open culture that empowers staff to raise concerns and express their views freely.</w:t>
            </w:r>
          </w:p>
          <w:p w14:paraId="0C3E79EC"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Responsible for ensuring the delivery of high standards of person-centred care and hotel services throughout the Home.</w:t>
            </w:r>
          </w:p>
          <w:p w14:paraId="53D81771"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Ensure all staffed are well trained and that their training and ongoing development is supported.</w:t>
            </w:r>
          </w:p>
          <w:p w14:paraId="2408398C"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Act as a focal point for contact with residents, their relatives, and visitors, as well as health and social care professionals involved in resident’s wellbeing, ensuring that any reasonable requests are acted upon, and concerns or complaints are promptly investigated and dealt with appropriately</w:t>
            </w:r>
          </w:p>
          <w:p w14:paraId="6A946E1F"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Monitor and maintain standards of care delivery for all staff through supervision and appraisal.</w:t>
            </w:r>
          </w:p>
          <w:p w14:paraId="5B51994A"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Ensure compliance is adhered to for all of Avery daily, weekly, monthly reporting and recording   systems.</w:t>
            </w:r>
          </w:p>
          <w:p w14:paraId="647299A7"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Ensuring safe staffing levels are reviewed and maintained in accordance with both occupancy and dependency  </w:t>
            </w:r>
          </w:p>
          <w:p w14:paraId="1B7D797B"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Ensure costs are well managed and maintained within budgetary controls, by reviewing regularly and monitoring stock </w:t>
            </w:r>
          </w:p>
          <w:p w14:paraId="37AA270C"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Responsible for maintaining budgeted occupancy with thin the home, maximise income by setting optimum achievable levels of private fees and premiums, as well as </w:t>
            </w:r>
            <w:r w:rsidRPr="007408C9">
              <w:rPr>
                <w:rFonts w:ascii="Aptos" w:hAnsi="Aptos" w:cs="Arial"/>
                <w:szCs w:val="24"/>
              </w:rPr>
              <w:lastRenderedPageBreak/>
              <w:t>providing advice to potential residents on access to possible funding and funding agencies.</w:t>
            </w:r>
          </w:p>
          <w:p w14:paraId="15A8B627"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Provide on-going inspirational leadership and management to the staff team.</w:t>
            </w:r>
          </w:p>
          <w:p w14:paraId="0460B1E4" w14:textId="77777777" w:rsidR="00D373F7" w:rsidRPr="007408C9" w:rsidRDefault="00D373F7" w:rsidP="00D373F7">
            <w:pPr>
              <w:pStyle w:val="ListParagraph"/>
              <w:numPr>
                <w:ilvl w:val="0"/>
                <w:numId w:val="35"/>
              </w:numPr>
              <w:spacing w:after="160" w:line="259" w:lineRule="auto"/>
              <w:rPr>
                <w:rFonts w:ascii="Aptos" w:hAnsi="Aptos" w:cs="Arial"/>
                <w:szCs w:val="24"/>
              </w:rPr>
            </w:pPr>
            <w:r w:rsidRPr="007408C9">
              <w:rPr>
                <w:rFonts w:ascii="Aptos" w:hAnsi="Aptos" w:cs="Arial"/>
                <w:szCs w:val="24"/>
              </w:rPr>
              <w:t xml:space="preserve">Take an active interest in your personal and professional development by, contributing to supervision and appraisal meetings, attending team meetings, training, and development days </w:t>
            </w:r>
          </w:p>
          <w:p w14:paraId="0C952264"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Ensure any concerns or complaints are promptly escalated to the Senior Team </w:t>
            </w:r>
          </w:p>
          <w:p w14:paraId="50551066" w14:textId="77777777" w:rsidR="00D373F7" w:rsidRPr="007408C9" w:rsidRDefault="00D373F7" w:rsidP="00D373F7">
            <w:pPr>
              <w:pStyle w:val="ListParagraph"/>
              <w:numPr>
                <w:ilvl w:val="0"/>
                <w:numId w:val="35"/>
              </w:numPr>
              <w:spacing w:after="160" w:line="259" w:lineRule="auto"/>
              <w:rPr>
                <w:rFonts w:ascii="Aptos" w:hAnsi="Aptos" w:cs="Arial"/>
                <w:szCs w:val="24"/>
              </w:rPr>
            </w:pPr>
            <w:r w:rsidRPr="007408C9">
              <w:rPr>
                <w:rFonts w:ascii="Aptos" w:hAnsi="Aptos" w:cs="Arial"/>
                <w:szCs w:val="24"/>
              </w:rPr>
              <w:t>Lead on the marketing of the Home to existing and potential residents and relatives, health and social care professionals, developing links with other care providers to work together for the mutual benefit of those agencies and the Home.</w:t>
            </w:r>
          </w:p>
          <w:p w14:paraId="6A62EA20"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Provide a safe environment for residents, visitors, and staff, consistent with the Health and Social Care Act 2000, Health and Safety at Work Act 1974 and Safeguarding of Vulnerable Adults. </w:t>
            </w:r>
          </w:p>
          <w:p w14:paraId="6FBCBBFE"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Adhere to Company policies and procedure and ensure they are fully implemented to achieve Optimum Operational and Clinical performance.</w:t>
            </w:r>
          </w:p>
          <w:p w14:paraId="3684EE78" w14:textId="77777777" w:rsidR="00D373F7"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 xml:space="preserve">To participate in an on-call rota and weekend working as the service requires. </w:t>
            </w:r>
          </w:p>
          <w:p w14:paraId="123C3BF9" w14:textId="5EDB866D" w:rsidR="00BE5DBD" w:rsidRPr="007408C9" w:rsidRDefault="00D373F7" w:rsidP="00D373F7">
            <w:pPr>
              <w:numPr>
                <w:ilvl w:val="0"/>
                <w:numId w:val="35"/>
              </w:numPr>
              <w:spacing w:after="160" w:line="259" w:lineRule="auto"/>
              <w:jc w:val="both"/>
              <w:rPr>
                <w:rFonts w:ascii="Aptos" w:hAnsi="Aptos" w:cs="Arial"/>
                <w:szCs w:val="24"/>
              </w:rPr>
            </w:pPr>
            <w:r w:rsidRPr="007408C9">
              <w:rPr>
                <w:rFonts w:ascii="Aptos" w:hAnsi="Aptos" w:cs="Arial"/>
                <w:szCs w:val="24"/>
              </w:rPr>
              <w:t>Attend staff, relative and resident meetings and enable staff, residents, and relatives a forum to contribute effectively to the development of the home.</w:t>
            </w:r>
          </w:p>
          <w:p w14:paraId="3653B03F" w14:textId="77777777" w:rsidR="00BE5DBD" w:rsidRPr="007408C9" w:rsidRDefault="00BE5DBD" w:rsidP="006D0EAC">
            <w:pPr>
              <w:rPr>
                <w:rFonts w:ascii="Aptos" w:hAnsi="Aptos" w:cstheme="majorHAnsi"/>
                <w:b/>
                <w:bCs/>
                <w:szCs w:val="24"/>
              </w:rPr>
            </w:pPr>
          </w:p>
          <w:p w14:paraId="50F31FD5" w14:textId="2BD570C3" w:rsidR="002653D3" w:rsidRPr="007408C9" w:rsidRDefault="002653D3" w:rsidP="006D0EAC">
            <w:pPr>
              <w:rPr>
                <w:rFonts w:ascii="Aptos" w:hAnsi="Aptos" w:cstheme="majorHAnsi"/>
                <w:b/>
                <w:bCs/>
                <w:szCs w:val="24"/>
              </w:rPr>
            </w:pPr>
            <w:r w:rsidRPr="007408C9">
              <w:rPr>
                <w:rFonts w:ascii="Aptos" w:hAnsi="Aptos" w:cstheme="majorHAnsi"/>
                <w:b/>
                <w:bCs/>
                <w:szCs w:val="24"/>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55C663FE" w14:textId="77777777" w:rsidR="00B40E37" w:rsidRPr="007408C9" w:rsidRDefault="00B40E37">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7408C9" w14:paraId="79D3A663" w14:textId="77777777" w:rsidTr="007408C9">
        <w:trPr>
          <w:jc w:val="center"/>
        </w:trPr>
        <w:tc>
          <w:tcPr>
            <w:tcW w:w="9016" w:type="dxa"/>
            <w:gridSpan w:val="3"/>
            <w:shd w:val="clear" w:color="auto" w:fill="D9D9D9" w:themeFill="background1" w:themeFillShade="D9"/>
          </w:tcPr>
          <w:p w14:paraId="19735D6C" w14:textId="77777777" w:rsidR="000351C5" w:rsidRPr="007408C9" w:rsidRDefault="000351C5" w:rsidP="00710148">
            <w:pPr>
              <w:rPr>
                <w:rFonts w:ascii="Aptos" w:hAnsi="Aptos" w:cstheme="majorHAnsi"/>
                <w:b/>
              </w:rPr>
            </w:pPr>
            <w:r w:rsidRPr="007408C9">
              <w:rPr>
                <w:rFonts w:ascii="Aptos" w:hAnsi="Aptos" w:cstheme="majorHAnsi"/>
                <w:b/>
              </w:rPr>
              <w:t>Person Specification</w:t>
            </w:r>
            <w:r w:rsidR="00710148" w:rsidRPr="007408C9">
              <w:rPr>
                <w:rFonts w:ascii="Aptos" w:hAnsi="Aptos" w:cstheme="majorHAnsi"/>
                <w:b/>
              </w:rPr>
              <w:t>:</w:t>
            </w:r>
          </w:p>
        </w:tc>
      </w:tr>
      <w:tr w:rsidR="005B72E6" w:rsidRPr="007408C9" w14:paraId="4A33A5B9" w14:textId="77777777" w:rsidTr="007408C9">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7408C9" w:rsidRDefault="005B72E6" w:rsidP="005B72E6">
            <w:pPr>
              <w:rPr>
                <w:rFonts w:ascii="Aptos" w:hAnsi="Aptos" w:cstheme="majorHAnsi"/>
                <w:b/>
                <w:bCs/>
              </w:rPr>
            </w:pPr>
            <w:r w:rsidRPr="007408C9">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7408C9" w:rsidRDefault="005B72E6" w:rsidP="005B72E6">
            <w:pPr>
              <w:jc w:val="center"/>
              <w:rPr>
                <w:rFonts w:ascii="Aptos" w:hAnsi="Aptos" w:cstheme="majorHAnsi"/>
                <w:b/>
                <w:bCs/>
                <w:lang w:eastAsia="en-GB"/>
              </w:rPr>
            </w:pPr>
            <w:r w:rsidRPr="007408C9">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7408C9" w:rsidRDefault="005B72E6" w:rsidP="005B72E6">
            <w:pPr>
              <w:jc w:val="center"/>
              <w:rPr>
                <w:rFonts w:ascii="Aptos" w:hAnsi="Aptos" w:cstheme="majorHAnsi"/>
                <w:b/>
                <w:bCs/>
                <w:lang w:eastAsia="en-GB"/>
              </w:rPr>
            </w:pPr>
            <w:r w:rsidRPr="007408C9">
              <w:rPr>
                <w:rFonts w:ascii="Aptos" w:hAnsi="Aptos" w:cstheme="majorHAnsi"/>
                <w:b/>
                <w:bCs/>
              </w:rPr>
              <w:t xml:space="preserve">Assessment </w:t>
            </w:r>
          </w:p>
        </w:tc>
      </w:tr>
      <w:tr w:rsidR="00904C4D" w:rsidRPr="007408C9" w14:paraId="09913693" w14:textId="77777777" w:rsidTr="007408C9">
        <w:trPr>
          <w:jc w:val="center"/>
        </w:trPr>
        <w:tc>
          <w:tcPr>
            <w:tcW w:w="3006" w:type="dxa"/>
            <w:tcBorders>
              <w:top w:val="single" w:sz="4" w:space="0" w:color="auto"/>
              <w:bottom w:val="single" w:sz="4" w:space="0" w:color="auto"/>
              <w:right w:val="single" w:sz="4" w:space="0" w:color="auto"/>
            </w:tcBorders>
          </w:tcPr>
          <w:p w14:paraId="208C8695" w14:textId="17226494" w:rsidR="00904C4D" w:rsidRPr="007408C9" w:rsidRDefault="00904C4D" w:rsidP="00904C4D">
            <w:pPr>
              <w:jc w:val="center"/>
              <w:rPr>
                <w:rFonts w:ascii="Aptos" w:hAnsi="Aptos" w:cstheme="majorHAnsi"/>
              </w:rPr>
            </w:pPr>
            <w:r w:rsidRPr="007408C9">
              <w:rPr>
                <w:rFonts w:ascii="Aptos" w:hAnsi="Aptos" w:cs="Arial"/>
              </w:rPr>
              <w:t>4 years’ experience working with the resident group and 3 years in a management position</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1D79528A" w:rsidR="00904C4D" w:rsidRPr="007408C9" w:rsidRDefault="00904C4D" w:rsidP="00904C4D">
            <w:pPr>
              <w:jc w:val="center"/>
              <w:rPr>
                <w:rFonts w:ascii="Aptos" w:hAnsi="Aptos" w:cstheme="majorHAnsi"/>
                <w:highlight w:val="yellow"/>
                <w:lang w:eastAsia="en-GB"/>
              </w:rPr>
            </w:pPr>
            <w:r w:rsidRPr="007408C9">
              <w:rPr>
                <w:rFonts w:ascii="Aptos" w:hAnsi="Aptos" w:cs="Arial"/>
                <w:lang w:eastAsia="en-GB"/>
              </w:rPr>
              <w:t>E</w:t>
            </w:r>
          </w:p>
        </w:tc>
        <w:tc>
          <w:tcPr>
            <w:tcW w:w="3005" w:type="dxa"/>
            <w:tcBorders>
              <w:top w:val="single" w:sz="4" w:space="0" w:color="auto"/>
              <w:left w:val="nil"/>
              <w:bottom w:val="single" w:sz="4" w:space="0" w:color="auto"/>
            </w:tcBorders>
            <w:vAlign w:val="center"/>
          </w:tcPr>
          <w:p w14:paraId="74A8C4C2" w14:textId="52604AA1" w:rsidR="00904C4D" w:rsidRPr="007408C9" w:rsidRDefault="00904C4D" w:rsidP="00904C4D">
            <w:pPr>
              <w:jc w:val="center"/>
              <w:rPr>
                <w:rFonts w:ascii="Aptos" w:hAnsi="Aptos" w:cstheme="majorHAnsi"/>
                <w:lang w:eastAsia="en-GB"/>
              </w:rPr>
            </w:pPr>
            <w:r w:rsidRPr="007408C9">
              <w:rPr>
                <w:rFonts w:ascii="Aptos" w:hAnsi="Aptos" w:cs="Arial"/>
                <w:lang w:eastAsia="en-GB"/>
              </w:rPr>
              <w:t xml:space="preserve">CV, application from, references, interview </w:t>
            </w:r>
          </w:p>
        </w:tc>
      </w:tr>
      <w:tr w:rsidR="00904C4D" w:rsidRPr="007408C9" w14:paraId="5F931378" w14:textId="77777777" w:rsidTr="007408C9">
        <w:trPr>
          <w:trHeight w:val="397"/>
          <w:jc w:val="center"/>
        </w:trPr>
        <w:tc>
          <w:tcPr>
            <w:tcW w:w="3006" w:type="dxa"/>
            <w:tcBorders>
              <w:top w:val="single" w:sz="4" w:space="0" w:color="auto"/>
              <w:bottom w:val="single" w:sz="4" w:space="0" w:color="auto"/>
              <w:right w:val="single" w:sz="4" w:space="0" w:color="auto"/>
            </w:tcBorders>
          </w:tcPr>
          <w:p w14:paraId="22A0F3F6" w14:textId="531BDBCD" w:rsidR="00904C4D" w:rsidRPr="007408C9" w:rsidRDefault="00904C4D" w:rsidP="00904C4D">
            <w:pPr>
              <w:jc w:val="center"/>
              <w:rPr>
                <w:rFonts w:ascii="Aptos" w:hAnsi="Aptos" w:cstheme="majorHAnsi"/>
              </w:rPr>
            </w:pPr>
            <w:r w:rsidRPr="007408C9">
              <w:rPr>
                <w:rFonts w:ascii="Aptos" w:hAnsi="Aptos" w:cs="Arial"/>
              </w:rPr>
              <w:t>Excellent leadership and management skills</w:t>
            </w:r>
          </w:p>
        </w:tc>
        <w:tc>
          <w:tcPr>
            <w:tcW w:w="3005" w:type="dxa"/>
            <w:tcBorders>
              <w:top w:val="single" w:sz="4" w:space="0" w:color="auto"/>
              <w:left w:val="single" w:sz="4" w:space="0" w:color="auto"/>
              <w:bottom w:val="single" w:sz="4" w:space="0" w:color="auto"/>
              <w:right w:val="single" w:sz="4" w:space="0" w:color="auto"/>
            </w:tcBorders>
            <w:vAlign w:val="center"/>
          </w:tcPr>
          <w:p w14:paraId="13BBF8BD" w14:textId="6ECC3517" w:rsidR="00904C4D" w:rsidRPr="007408C9" w:rsidRDefault="00904C4D" w:rsidP="00904C4D">
            <w:pPr>
              <w:jc w:val="center"/>
              <w:rPr>
                <w:rFonts w:ascii="Aptos" w:hAnsi="Aptos" w:cstheme="majorHAnsi"/>
                <w:highlight w:val="yellow"/>
                <w:lang w:eastAsia="en-GB"/>
              </w:rPr>
            </w:pPr>
            <w:r w:rsidRPr="007408C9">
              <w:rPr>
                <w:rFonts w:ascii="Aptos" w:hAnsi="Aptos" w:cs="Arial"/>
                <w:lang w:eastAsia="en-GB"/>
              </w:rPr>
              <w:t>E</w:t>
            </w:r>
          </w:p>
        </w:tc>
        <w:tc>
          <w:tcPr>
            <w:tcW w:w="3005" w:type="dxa"/>
            <w:tcBorders>
              <w:top w:val="single" w:sz="4" w:space="0" w:color="auto"/>
              <w:left w:val="nil"/>
              <w:bottom w:val="single" w:sz="4" w:space="0" w:color="auto"/>
            </w:tcBorders>
            <w:vAlign w:val="center"/>
          </w:tcPr>
          <w:p w14:paraId="2D42325E" w14:textId="2B1DA998" w:rsidR="00904C4D" w:rsidRPr="007408C9" w:rsidRDefault="00904C4D" w:rsidP="00904C4D">
            <w:pPr>
              <w:jc w:val="center"/>
              <w:rPr>
                <w:rFonts w:ascii="Aptos" w:hAnsi="Aptos" w:cstheme="majorHAnsi"/>
                <w:lang w:eastAsia="en-GB"/>
              </w:rPr>
            </w:pPr>
            <w:r w:rsidRPr="007408C9">
              <w:rPr>
                <w:rFonts w:ascii="Aptos" w:hAnsi="Aptos" w:cs="Arial"/>
                <w:lang w:eastAsia="en-GB"/>
              </w:rPr>
              <w:t xml:space="preserve">References, interview process, intelligence  </w:t>
            </w:r>
          </w:p>
        </w:tc>
      </w:tr>
      <w:tr w:rsidR="00904C4D" w:rsidRPr="007408C9" w14:paraId="5E096DB3" w14:textId="77777777" w:rsidTr="007408C9">
        <w:trPr>
          <w:trHeight w:val="397"/>
          <w:jc w:val="center"/>
        </w:trPr>
        <w:tc>
          <w:tcPr>
            <w:tcW w:w="3006" w:type="dxa"/>
            <w:tcBorders>
              <w:top w:val="single" w:sz="4" w:space="0" w:color="auto"/>
              <w:bottom w:val="single" w:sz="4" w:space="0" w:color="auto"/>
              <w:right w:val="single" w:sz="4" w:space="0" w:color="auto"/>
            </w:tcBorders>
          </w:tcPr>
          <w:p w14:paraId="2123580A" w14:textId="2BFFF7F9" w:rsidR="00904C4D" w:rsidRPr="007408C9" w:rsidRDefault="00904C4D" w:rsidP="00904C4D">
            <w:pPr>
              <w:jc w:val="center"/>
              <w:rPr>
                <w:rFonts w:ascii="Aptos" w:hAnsi="Aptos" w:cstheme="majorHAnsi"/>
              </w:rPr>
            </w:pPr>
            <w:r w:rsidRPr="007408C9">
              <w:rPr>
                <w:rFonts w:ascii="Aptos" w:hAnsi="Aptos" w:cs="Arial"/>
              </w:rPr>
              <w:t xml:space="preserve">Evidence of </w:t>
            </w:r>
            <w:proofErr w:type="gramStart"/>
            <w:r w:rsidRPr="007408C9">
              <w:rPr>
                <w:rFonts w:ascii="Aptos" w:hAnsi="Aptos" w:cs="Arial"/>
              </w:rPr>
              <w:t>up to date</w:t>
            </w:r>
            <w:proofErr w:type="gramEnd"/>
            <w:r w:rsidRPr="007408C9">
              <w:rPr>
                <w:rFonts w:ascii="Aptos" w:hAnsi="Aptos" w:cs="Arial"/>
              </w:rPr>
              <w:t xml:space="preserve"> training revalidation </w:t>
            </w:r>
          </w:p>
        </w:tc>
        <w:tc>
          <w:tcPr>
            <w:tcW w:w="3005" w:type="dxa"/>
            <w:tcBorders>
              <w:top w:val="single" w:sz="4" w:space="0" w:color="auto"/>
              <w:left w:val="single" w:sz="4" w:space="0" w:color="auto"/>
              <w:bottom w:val="single" w:sz="4" w:space="0" w:color="auto"/>
              <w:right w:val="single" w:sz="4" w:space="0" w:color="auto"/>
            </w:tcBorders>
            <w:vAlign w:val="center"/>
          </w:tcPr>
          <w:p w14:paraId="63F54542" w14:textId="15D8D770" w:rsidR="00904C4D" w:rsidRPr="007408C9" w:rsidRDefault="00904C4D" w:rsidP="00904C4D">
            <w:pPr>
              <w:jc w:val="center"/>
              <w:rPr>
                <w:rFonts w:ascii="Aptos" w:hAnsi="Aptos" w:cstheme="majorHAnsi"/>
                <w:highlight w:val="yellow"/>
                <w:lang w:eastAsia="en-GB"/>
              </w:rPr>
            </w:pPr>
            <w:r w:rsidRPr="007408C9">
              <w:rPr>
                <w:rFonts w:ascii="Aptos" w:hAnsi="Aptos" w:cs="Arial"/>
                <w:lang w:eastAsia="en-GB"/>
              </w:rPr>
              <w:t>E</w:t>
            </w:r>
          </w:p>
        </w:tc>
        <w:tc>
          <w:tcPr>
            <w:tcW w:w="3005" w:type="dxa"/>
            <w:tcBorders>
              <w:top w:val="single" w:sz="4" w:space="0" w:color="auto"/>
              <w:left w:val="nil"/>
              <w:bottom w:val="single" w:sz="4" w:space="0" w:color="auto"/>
            </w:tcBorders>
            <w:vAlign w:val="center"/>
          </w:tcPr>
          <w:p w14:paraId="536ED5B5" w14:textId="3ACD9E35" w:rsidR="00904C4D" w:rsidRPr="007408C9" w:rsidRDefault="00904C4D" w:rsidP="00904C4D">
            <w:pPr>
              <w:jc w:val="center"/>
              <w:rPr>
                <w:rFonts w:ascii="Aptos" w:hAnsi="Aptos" w:cstheme="majorHAnsi"/>
                <w:lang w:eastAsia="en-GB"/>
              </w:rPr>
            </w:pPr>
            <w:r w:rsidRPr="007408C9">
              <w:rPr>
                <w:rFonts w:ascii="Aptos" w:hAnsi="Aptos" w:cs="Arial"/>
                <w:lang w:eastAsia="en-GB"/>
              </w:rPr>
              <w:t xml:space="preserve">Active pin verification, training records, interview </w:t>
            </w:r>
          </w:p>
        </w:tc>
      </w:tr>
      <w:tr w:rsidR="00904C4D" w:rsidRPr="007408C9" w14:paraId="17329DDA" w14:textId="77777777" w:rsidTr="007408C9">
        <w:trPr>
          <w:trHeight w:val="397"/>
          <w:jc w:val="center"/>
        </w:trPr>
        <w:tc>
          <w:tcPr>
            <w:tcW w:w="3006" w:type="dxa"/>
            <w:tcBorders>
              <w:top w:val="single" w:sz="4" w:space="0" w:color="auto"/>
              <w:bottom w:val="single" w:sz="4" w:space="0" w:color="auto"/>
              <w:right w:val="single" w:sz="4" w:space="0" w:color="auto"/>
            </w:tcBorders>
          </w:tcPr>
          <w:p w14:paraId="0C582026" w14:textId="7D3B2BC5" w:rsidR="00904C4D" w:rsidRPr="007408C9" w:rsidRDefault="00904C4D" w:rsidP="00904C4D">
            <w:pPr>
              <w:jc w:val="center"/>
              <w:rPr>
                <w:rFonts w:ascii="Aptos" w:hAnsi="Aptos" w:cstheme="majorHAnsi"/>
              </w:rPr>
            </w:pPr>
            <w:r w:rsidRPr="007408C9">
              <w:rPr>
                <w:rFonts w:ascii="Aptos" w:hAnsi="Aptos" w:cs="Arial"/>
              </w:rPr>
              <w:t>Knowledge of the Care Standards Act 2000</w:t>
            </w:r>
          </w:p>
        </w:tc>
        <w:tc>
          <w:tcPr>
            <w:tcW w:w="3005" w:type="dxa"/>
            <w:tcBorders>
              <w:top w:val="single" w:sz="4" w:space="0" w:color="auto"/>
              <w:left w:val="single" w:sz="4" w:space="0" w:color="auto"/>
              <w:bottom w:val="single" w:sz="4" w:space="0" w:color="auto"/>
              <w:right w:val="single" w:sz="4" w:space="0" w:color="auto"/>
            </w:tcBorders>
            <w:vAlign w:val="center"/>
          </w:tcPr>
          <w:p w14:paraId="2BD6135E" w14:textId="620B2092" w:rsidR="00904C4D" w:rsidRPr="007408C9" w:rsidRDefault="00904C4D" w:rsidP="00904C4D">
            <w:pPr>
              <w:jc w:val="center"/>
              <w:rPr>
                <w:rFonts w:ascii="Aptos" w:hAnsi="Aptos" w:cstheme="majorHAnsi"/>
                <w:highlight w:val="yellow"/>
                <w:lang w:eastAsia="en-GB"/>
              </w:rPr>
            </w:pPr>
            <w:r w:rsidRPr="007408C9">
              <w:rPr>
                <w:rFonts w:ascii="Aptos" w:hAnsi="Aptos" w:cs="Arial"/>
                <w:lang w:eastAsia="en-GB"/>
              </w:rPr>
              <w:t>E</w:t>
            </w:r>
          </w:p>
        </w:tc>
        <w:tc>
          <w:tcPr>
            <w:tcW w:w="3005" w:type="dxa"/>
            <w:tcBorders>
              <w:top w:val="single" w:sz="4" w:space="0" w:color="auto"/>
              <w:left w:val="nil"/>
              <w:bottom w:val="single" w:sz="4" w:space="0" w:color="auto"/>
            </w:tcBorders>
            <w:vAlign w:val="center"/>
          </w:tcPr>
          <w:p w14:paraId="4EB1D484" w14:textId="5FED728E" w:rsidR="00904C4D" w:rsidRPr="007408C9" w:rsidRDefault="00904C4D" w:rsidP="00904C4D">
            <w:pPr>
              <w:jc w:val="center"/>
              <w:rPr>
                <w:rFonts w:ascii="Aptos" w:hAnsi="Aptos" w:cstheme="majorHAnsi"/>
                <w:lang w:eastAsia="en-GB"/>
              </w:rPr>
            </w:pPr>
            <w:r w:rsidRPr="007408C9">
              <w:rPr>
                <w:rFonts w:ascii="Aptos" w:hAnsi="Aptos" w:cs="Arial"/>
                <w:lang w:eastAsia="en-GB"/>
              </w:rPr>
              <w:t>Interview, current CQC report - Safe</w:t>
            </w:r>
          </w:p>
        </w:tc>
      </w:tr>
      <w:tr w:rsidR="00904C4D" w:rsidRPr="007408C9" w14:paraId="54410600" w14:textId="77777777" w:rsidTr="007408C9">
        <w:trPr>
          <w:trHeight w:val="397"/>
          <w:jc w:val="center"/>
        </w:trPr>
        <w:tc>
          <w:tcPr>
            <w:tcW w:w="3006" w:type="dxa"/>
            <w:tcBorders>
              <w:top w:val="single" w:sz="4" w:space="0" w:color="auto"/>
              <w:bottom w:val="single" w:sz="4" w:space="0" w:color="auto"/>
              <w:right w:val="single" w:sz="4" w:space="0" w:color="auto"/>
            </w:tcBorders>
          </w:tcPr>
          <w:p w14:paraId="3A59E837" w14:textId="3350928B" w:rsidR="00904C4D" w:rsidRPr="007408C9" w:rsidRDefault="00904C4D" w:rsidP="00904C4D">
            <w:pPr>
              <w:jc w:val="center"/>
              <w:rPr>
                <w:rFonts w:ascii="Aptos" w:hAnsi="Aptos" w:cstheme="majorHAnsi"/>
              </w:rPr>
            </w:pPr>
            <w:r w:rsidRPr="007408C9">
              <w:rPr>
                <w:rFonts w:ascii="Aptos" w:hAnsi="Aptos" w:cs="Arial"/>
              </w:rPr>
              <w:t xml:space="preserve">Solid knowledge of the Key Lines of Enquiry </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3512B9FC" w:rsidR="00904C4D" w:rsidRPr="007408C9" w:rsidRDefault="00904C4D" w:rsidP="00904C4D">
            <w:pPr>
              <w:jc w:val="center"/>
              <w:rPr>
                <w:rFonts w:ascii="Aptos" w:hAnsi="Aptos" w:cstheme="majorHAnsi"/>
                <w:highlight w:val="yellow"/>
                <w:lang w:eastAsia="en-GB"/>
              </w:rPr>
            </w:pPr>
            <w:r w:rsidRPr="007408C9">
              <w:rPr>
                <w:rFonts w:ascii="Aptos" w:hAnsi="Aptos" w:cs="Arial"/>
                <w:lang w:eastAsia="en-GB"/>
              </w:rPr>
              <w:t>E</w:t>
            </w:r>
          </w:p>
        </w:tc>
        <w:tc>
          <w:tcPr>
            <w:tcW w:w="3005" w:type="dxa"/>
            <w:tcBorders>
              <w:top w:val="single" w:sz="4" w:space="0" w:color="auto"/>
              <w:left w:val="nil"/>
              <w:bottom w:val="single" w:sz="4" w:space="0" w:color="auto"/>
            </w:tcBorders>
            <w:vAlign w:val="center"/>
          </w:tcPr>
          <w:p w14:paraId="5A24E3B9" w14:textId="2A75CA12" w:rsidR="00904C4D" w:rsidRPr="007408C9" w:rsidRDefault="00904C4D" w:rsidP="00904C4D">
            <w:pPr>
              <w:jc w:val="center"/>
              <w:rPr>
                <w:rFonts w:ascii="Aptos" w:hAnsi="Aptos" w:cstheme="majorHAnsi"/>
                <w:lang w:eastAsia="en-GB"/>
              </w:rPr>
            </w:pPr>
            <w:r w:rsidRPr="007408C9">
              <w:rPr>
                <w:rFonts w:ascii="Aptos" w:hAnsi="Aptos" w:cs="Arial"/>
                <w:lang w:eastAsia="en-GB"/>
              </w:rPr>
              <w:t>Interview, current CQC report</w:t>
            </w:r>
          </w:p>
        </w:tc>
      </w:tr>
      <w:tr w:rsidR="00904C4D" w:rsidRPr="007408C9" w14:paraId="2F672376" w14:textId="77777777" w:rsidTr="007408C9">
        <w:trPr>
          <w:jc w:val="center"/>
        </w:trPr>
        <w:tc>
          <w:tcPr>
            <w:tcW w:w="3006" w:type="dxa"/>
            <w:shd w:val="clear" w:color="auto" w:fill="auto"/>
          </w:tcPr>
          <w:p w14:paraId="0B86134E" w14:textId="03D5DFFF" w:rsidR="00904C4D" w:rsidRPr="007408C9" w:rsidRDefault="00904C4D" w:rsidP="00904C4D">
            <w:pPr>
              <w:jc w:val="center"/>
              <w:rPr>
                <w:rFonts w:ascii="Aptos" w:hAnsi="Aptos" w:cstheme="majorHAnsi"/>
                <w:b/>
              </w:rPr>
            </w:pPr>
            <w:r w:rsidRPr="007408C9">
              <w:rPr>
                <w:rFonts w:ascii="Aptos" w:hAnsi="Aptos" w:cs="Arial"/>
              </w:rPr>
              <w:t xml:space="preserve">Solid knowledge of Safeguarding and the MCA </w:t>
            </w:r>
          </w:p>
        </w:tc>
        <w:tc>
          <w:tcPr>
            <w:tcW w:w="3005" w:type="dxa"/>
            <w:shd w:val="clear" w:color="auto" w:fill="auto"/>
            <w:vAlign w:val="center"/>
          </w:tcPr>
          <w:p w14:paraId="319F5647" w14:textId="3EFEE9BE" w:rsidR="00904C4D" w:rsidRPr="007408C9" w:rsidRDefault="00904C4D" w:rsidP="00904C4D">
            <w:pPr>
              <w:jc w:val="center"/>
              <w:rPr>
                <w:rFonts w:ascii="Aptos" w:hAnsi="Aptos" w:cstheme="majorHAnsi"/>
                <w:b/>
              </w:rPr>
            </w:pPr>
            <w:r w:rsidRPr="007408C9">
              <w:rPr>
                <w:rFonts w:ascii="Aptos" w:hAnsi="Aptos" w:cs="Arial"/>
                <w:lang w:eastAsia="en-GB"/>
              </w:rPr>
              <w:t>E</w:t>
            </w:r>
          </w:p>
        </w:tc>
        <w:tc>
          <w:tcPr>
            <w:tcW w:w="3005" w:type="dxa"/>
            <w:shd w:val="clear" w:color="auto" w:fill="auto"/>
            <w:vAlign w:val="center"/>
          </w:tcPr>
          <w:p w14:paraId="48BDAB73" w14:textId="5459E907" w:rsidR="00904C4D" w:rsidRPr="007408C9" w:rsidRDefault="00904C4D" w:rsidP="00904C4D">
            <w:pPr>
              <w:jc w:val="center"/>
              <w:rPr>
                <w:rFonts w:ascii="Aptos" w:hAnsi="Aptos" w:cstheme="majorHAnsi"/>
                <w:b/>
              </w:rPr>
            </w:pPr>
            <w:r w:rsidRPr="007408C9">
              <w:rPr>
                <w:rFonts w:ascii="Aptos" w:hAnsi="Aptos" w:cs="Arial"/>
                <w:lang w:eastAsia="en-GB"/>
              </w:rPr>
              <w:t>Interview, current CQC report</w:t>
            </w:r>
          </w:p>
        </w:tc>
      </w:tr>
      <w:tr w:rsidR="00904C4D" w:rsidRPr="007408C9" w14:paraId="728EA836" w14:textId="77777777" w:rsidTr="007408C9">
        <w:trPr>
          <w:jc w:val="center"/>
        </w:trPr>
        <w:tc>
          <w:tcPr>
            <w:tcW w:w="3006" w:type="dxa"/>
            <w:shd w:val="clear" w:color="auto" w:fill="D9D9D9" w:themeFill="background1" w:themeFillShade="D9"/>
          </w:tcPr>
          <w:p w14:paraId="63AA05C3" w14:textId="77777777" w:rsidR="00904C4D" w:rsidRPr="007408C9" w:rsidRDefault="00904C4D" w:rsidP="00904C4D">
            <w:pPr>
              <w:jc w:val="center"/>
              <w:rPr>
                <w:rFonts w:ascii="Aptos" w:hAnsi="Aptos" w:cstheme="majorHAnsi"/>
                <w:b/>
              </w:rPr>
            </w:pPr>
            <w:r w:rsidRPr="007408C9">
              <w:rPr>
                <w:rFonts w:ascii="Aptos" w:hAnsi="Aptos" w:cstheme="majorHAnsi"/>
                <w:b/>
              </w:rPr>
              <w:lastRenderedPageBreak/>
              <w:t>Knowledge/Skills &amp; Abilities</w:t>
            </w:r>
          </w:p>
        </w:tc>
        <w:tc>
          <w:tcPr>
            <w:tcW w:w="3005" w:type="dxa"/>
            <w:shd w:val="clear" w:color="auto" w:fill="D9D9D9" w:themeFill="background1" w:themeFillShade="D9"/>
          </w:tcPr>
          <w:p w14:paraId="0CABEABA" w14:textId="77777777" w:rsidR="00904C4D" w:rsidRPr="007408C9" w:rsidRDefault="00904C4D" w:rsidP="00904C4D">
            <w:pPr>
              <w:jc w:val="center"/>
              <w:rPr>
                <w:rFonts w:ascii="Aptos" w:hAnsi="Aptos" w:cstheme="majorHAnsi"/>
                <w:b/>
              </w:rPr>
            </w:pPr>
          </w:p>
        </w:tc>
        <w:tc>
          <w:tcPr>
            <w:tcW w:w="3005" w:type="dxa"/>
            <w:shd w:val="clear" w:color="auto" w:fill="D9D9D9" w:themeFill="background1" w:themeFillShade="D9"/>
          </w:tcPr>
          <w:p w14:paraId="3A588FBA" w14:textId="77777777" w:rsidR="00904C4D" w:rsidRPr="007408C9" w:rsidRDefault="00904C4D" w:rsidP="00904C4D">
            <w:pPr>
              <w:jc w:val="center"/>
              <w:rPr>
                <w:rFonts w:ascii="Aptos" w:hAnsi="Aptos" w:cstheme="majorHAnsi"/>
                <w:b/>
              </w:rPr>
            </w:pPr>
          </w:p>
        </w:tc>
      </w:tr>
      <w:tr w:rsidR="00407DA3" w:rsidRPr="007408C9" w14:paraId="09CCF63C" w14:textId="77777777" w:rsidTr="007408C9">
        <w:trPr>
          <w:trHeight w:val="527"/>
          <w:jc w:val="center"/>
        </w:trPr>
        <w:tc>
          <w:tcPr>
            <w:tcW w:w="3006" w:type="dxa"/>
          </w:tcPr>
          <w:p w14:paraId="66E25445" w14:textId="4AD2C958" w:rsidR="00407DA3" w:rsidRPr="007408C9" w:rsidRDefault="00407DA3" w:rsidP="00407DA3">
            <w:pPr>
              <w:jc w:val="center"/>
              <w:rPr>
                <w:rFonts w:ascii="Aptos" w:hAnsi="Aptos" w:cstheme="majorHAnsi"/>
              </w:rPr>
            </w:pPr>
            <w:r w:rsidRPr="007408C9">
              <w:rPr>
                <w:rFonts w:ascii="Aptos" w:hAnsi="Aptos" w:cs="Arial"/>
              </w:rPr>
              <w:t xml:space="preserve">Ability to communicate effectively verbally and in writing, body language and self-awareness. </w:t>
            </w:r>
          </w:p>
        </w:tc>
        <w:tc>
          <w:tcPr>
            <w:tcW w:w="3005" w:type="dxa"/>
            <w:vAlign w:val="center"/>
          </w:tcPr>
          <w:p w14:paraId="13C7CB63" w14:textId="13830D89" w:rsidR="00407DA3" w:rsidRPr="007408C9" w:rsidRDefault="00407DA3" w:rsidP="00407DA3">
            <w:pPr>
              <w:jc w:val="center"/>
              <w:rPr>
                <w:rFonts w:ascii="Aptos" w:hAnsi="Aptos" w:cstheme="majorHAnsi"/>
                <w:highlight w:val="yellow"/>
              </w:rPr>
            </w:pPr>
            <w:r w:rsidRPr="007408C9">
              <w:rPr>
                <w:rFonts w:ascii="Aptos" w:hAnsi="Aptos" w:cs="Arial"/>
                <w:lang w:eastAsia="en-GB"/>
              </w:rPr>
              <w:t>E</w:t>
            </w:r>
          </w:p>
        </w:tc>
        <w:tc>
          <w:tcPr>
            <w:tcW w:w="3005" w:type="dxa"/>
            <w:vAlign w:val="center"/>
          </w:tcPr>
          <w:p w14:paraId="72D25327" w14:textId="25AB0F12" w:rsidR="00407DA3" w:rsidRPr="007408C9" w:rsidRDefault="00407DA3" w:rsidP="00407DA3">
            <w:pPr>
              <w:jc w:val="center"/>
              <w:rPr>
                <w:rFonts w:ascii="Aptos" w:hAnsi="Aptos" w:cstheme="majorHAnsi"/>
              </w:rPr>
            </w:pPr>
            <w:r w:rsidRPr="007408C9">
              <w:rPr>
                <w:rFonts w:ascii="Aptos" w:hAnsi="Aptos" w:cs="Arial"/>
                <w:lang w:eastAsia="en-GB"/>
              </w:rPr>
              <w:t xml:space="preserve">Interview, </w:t>
            </w:r>
            <w:proofErr w:type="gramStart"/>
            <w:r w:rsidRPr="007408C9">
              <w:rPr>
                <w:rFonts w:ascii="Aptos" w:hAnsi="Aptos" w:cs="Arial"/>
                <w:lang w:eastAsia="en-GB"/>
              </w:rPr>
              <w:t>table top</w:t>
            </w:r>
            <w:proofErr w:type="gramEnd"/>
            <w:r w:rsidRPr="007408C9">
              <w:rPr>
                <w:rFonts w:ascii="Aptos" w:hAnsi="Aptos" w:cs="Arial"/>
                <w:lang w:eastAsia="en-GB"/>
              </w:rPr>
              <w:t xml:space="preserve"> exercise (financial, complaint, risk prioritisation </w:t>
            </w:r>
          </w:p>
        </w:tc>
      </w:tr>
      <w:tr w:rsidR="00407DA3" w:rsidRPr="007408C9" w14:paraId="231DE75B" w14:textId="77777777" w:rsidTr="007408C9">
        <w:trPr>
          <w:trHeight w:val="605"/>
          <w:jc w:val="center"/>
        </w:trPr>
        <w:tc>
          <w:tcPr>
            <w:tcW w:w="3006" w:type="dxa"/>
          </w:tcPr>
          <w:p w14:paraId="11DAAB9F" w14:textId="2E6DF843" w:rsidR="00407DA3" w:rsidRPr="007408C9" w:rsidRDefault="00407DA3" w:rsidP="00407DA3">
            <w:pPr>
              <w:jc w:val="center"/>
              <w:rPr>
                <w:rFonts w:ascii="Aptos" w:hAnsi="Aptos" w:cstheme="majorHAnsi"/>
              </w:rPr>
            </w:pPr>
            <w:r w:rsidRPr="007408C9">
              <w:rPr>
                <w:rFonts w:ascii="Aptos" w:hAnsi="Aptos" w:cs="Arial"/>
              </w:rPr>
              <w:t>Competent in use of IT systems</w:t>
            </w:r>
          </w:p>
        </w:tc>
        <w:tc>
          <w:tcPr>
            <w:tcW w:w="3005" w:type="dxa"/>
            <w:vAlign w:val="center"/>
          </w:tcPr>
          <w:p w14:paraId="0CF6B59A" w14:textId="4BD9EA32" w:rsidR="00407DA3" w:rsidRPr="007408C9" w:rsidRDefault="00407DA3" w:rsidP="00407DA3">
            <w:pPr>
              <w:jc w:val="center"/>
              <w:rPr>
                <w:rFonts w:ascii="Aptos" w:hAnsi="Aptos" w:cstheme="majorHAnsi"/>
              </w:rPr>
            </w:pPr>
            <w:r w:rsidRPr="007408C9">
              <w:rPr>
                <w:rFonts w:ascii="Aptos" w:hAnsi="Aptos" w:cs="Arial"/>
                <w:lang w:eastAsia="en-GB"/>
              </w:rPr>
              <w:t>E</w:t>
            </w:r>
          </w:p>
        </w:tc>
        <w:tc>
          <w:tcPr>
            <w:tcW w:w="3005" w:type="dxa"/>
            <w:vAlign w:val="center"/>
          </w:tcPr>
          <w:p w14:paraId="6FA18951" w14:textId="01FA616D" w:rsidR="00407DA3" w:rsidRPr="007408C9" w:rsidRDefault="00407DA3" w:rsidP="00407DA3">
            <w:pPr>
              <w:jc w:val="center"/>
              <w:rPr>
                <w:rFonts w:ascii="Aptos" w:hAnsi="Aptos" w:cstheme="majorHAnsi"/>
              </w:rPr>
            </w:pPr>
            <w:r w:rsidRPr="007408C9">
              <w:rPr>
                <w:rFonts w:ascii="Aptos" w:hAnsi="Aptos" w:cs="Arial"/>
                <w:lang w:eastAsia="en-GB"/>
              </w:rPr>
              <w:t xml:space="preserve">Interview, </w:t>
            </w:r>
            <w:proofErr w:type="gramStart"/>
            <w:r w:rsidRPr="007408C9">
              <w:rPr>
                <w:rFonts w:ascii="Aptos" w:hAnsi="Aptos" w:cs="Arial"/>
                <w:lang w:eastAsia="en-GB"/>
              </w:rPr>
              <w:t>table top</w:t>
            </w:r>
            <w:proofErr w:type="gramEnd"/>
            <w:r w:rsidRPr="007408C9">
              <w:rPr>
                <w:rFonts w:ascii="Aptos" w:hAnsi="Aptos" w:cs="Arial"/>
                <w:lang w:eastAsia="en-GB"/>
              </w:rPr>
              <w:t xml:space="preserve"> exercise (financial, complaint, risk prioritisation)</w:t>
            </w:r>
          </w:p>
        </w:tc>
      </w:tr>
      <w:tr w:rsidR="00407DA3" w:rsidRPr="007408C9" w14:paraId="1AD7F4B8" w14:textId="77777777" w:rsidTr="007408C9">
        <w:trPr>
          <w:trHeight w:val="605"/>
          <w:jc w:val="center"/>
        </w:trPr>
        <w:tc>
          <w:tcPr>
            <w:tcW w:w="3006" w:type="dxa"/>
          </w:tcPr>
          <w:p w14:paraId="3D4B18B9" w14:textId="7D783D3A" w:rsidR="00407DA3" w:rsidRPr="007408C9" w:rsidRDefault="00407DA3" w:rsidP="00407DA3">
            <w:pPr>
              <w:jc w:val="center"/>
              <w:rPr>
                <w:rFonts w:ascii="Aptos" w:hAnsi="Aptos" w:cstheme="majorHAnsi"/>
              </w:rPr>
            </w:pPr>
            <w:r w:rsidRPr="007408C9">
              <w:rPr>
                <w:rFonts w:ascii="Aptos" w:hAnsi="Aptos" w:cs="Arial"/>
              </w:rPr>
              <w:t>Have a positive attitude to develop staff and enhance care of the residents</w:t>
            </w:r>
          </w:p>
        </w:tc>
        <w:tc>
          <w:tcPr>
            <w:tcW w:w="3005" w:type="dxa"/>
            <w:vAlign w:val="center"/>
          </w:tcPr>
          <w:p w14:paraId="05004A13" w14:textId="08D1E7D7" w:rsidR="00407DA3" w:rsidRPr="007408C9" w:rsidRDefault="00407DA3" w:rsidP="00407DA3">
            <w:pPr>
              <w:jc w:val="center"/>
              <w:rPr>
                <w:rFonts w:ascii="Aptos" w:hAnsi="Aptos" w:cstheme="majorHAnsi"/>
              </w:rPr>
            </w:pPr>
            <w:r w:rsidRPr="007408C9">
              <w:rPr>
                <w:rFonts w:ascii="Aptos" w:hAnsi="Aptos" w:cs="Arial"/>
              </w:rPr>
              <w:t>E</w:t>
            </w:r>
          </w:p>
        </w:tc>
        <w:tc>
          <w:tcPr>
            <w:tcW w:w="3005" w:type="dxa"/>
            <w:vAlign w:val="center"/>
          </w:tcPr>
          <w:p w14:paraId="77267EB6" w14:textId="77B7E0C5" w:rsidR="00407DA3" w:rsidRPr="007408C9" w:rsidRDefault="00407DA3" w:rsidP="00407DA3">
            <w:pPr>
              <w:jc w:val="center"/>
              <w:rPr>
                <w:rFonts w:ascii="Aptos" w:hAnsi="Aptos" w:cstheme="majorHAnsi"/>
                <w:lang w:eastAsia="en-GB"/>
              </w:rPr>
            </w:pPr>
            <w:r w:rsidRPr="007408C9">
              <w:rPr>
                <w:rFonts w:ascii="Aptos" w:hAnsi="Aptos" w:cs="Arial"/>
                <w:lang w:eastAsia="en-GB"/>
              </w:rPr>
              <w:t xml:space="preserve">Interview, previous CQC report Well led   </w:t>
            </w:r>
          </w:p>
        </w:tc>
      </w:tr>
      <w:tr w:rsidR="00407DA3" w:rsidRPr="007408C9" w14:paraId="1ADF49C4" w14:textId="77777777" w:rsidTr="007408C9">
        <w:trPr>
          <w:trHeight w:val="605"/>
          <w:jc w:val="center"/>
        </w:trPr>
        <w:tc>
          <w:tcPr>
            <w:tcW w:w="3006" w:type="dxa"/>
          </w:tcPr>
          <w:p w14:paraId="4FD9255A" w14:textId="6436D236" w:rsidR="00407DA3" w:rsidRPr="007408C9" w:rsidRDefault="00407DA3" w:rsidP="00407DA3">
            <w:pPr>
              <w:jc w:val="center"/>
              <w:rPr>
                <w:rFonts w:ascii="Aptos" w:hAnsi="Aptos" w:cstheme="majorHAnsi"/>
              </w:rPr>
            </w:pPr>
            <w:r w:rsidRPr="007408C9">
              <w:rPr>
                <w:rFonts w:ascii="Aptos" w:hAnsi="Aptos" w:cs="Arial"/>
              </w:rPr>
              <w:t xml:space="preserve">Demonstrate a working knowledge of other legislation </w:t>
            </w:r>
            <w:proofErr w:type="spellStart"/>
            <w:r w:rsidRPr="007408C9">
              <w:rPr>
                <w:rFonts w:ascii="Aptos" w:hAnsi="Aptos" w:cs="Arial"/>
              </w:rPr>
              <w:t>i.e</w:t>
            </w:r>
            <w:proofErr w:type="spellEnd"/>
            <w:r w:rsidRPr="007408C9">
              <w:rPr>
                <w:rFonts w:ascii="Aptos" w:hAnsi="Aptos" w:cs="Arial"/>
              </w:rPr>
              <w:t xml:space="preserve"> Health and Safety, MCA, Safeguarding, LPS </w:t>
            </w:r>
          </w:p>
        </w:tc>
        <w:tc>
          <w:tcPr>
            <w:tcW w:w="3005" w:type="dxa"/>
            <w:vAlign w:val="center"/>
          </w:tcPr>
          <w:p w14:paraId="587AD9D1" w14:textId="262B4A25" w:rsidR="00407DA3" w:rsidRPr="007408C9" w:rsidRDefault="00407DA3" w:rsidP="00407DA3">
            <w:pPr>
              <w:jc w:val="center"/>
              <w:rPr>
                <w:rFonts w:ascii="Aptos" w:hAnsi="Aptos" w:cstheme="majorHAnsi"/>
              </w:rPr>
            </w:pPr>
            <w:r w:rsidRPr="007408C9">
              <w:rPr>
                <w:rFonts w:ascii="Aptos" w:hAnsi="Aptos" w:cs="Arial"/>
                <w:lang w:eastAsia="en-GB"/>
              </w:rPr>
              <w:t>E</w:t>
            </w:r>
          </w:p>
        </w:tc>
        <w:tc>
          <w:tcPr>
            <w:tcW w:w="3005" w:type="dxa"/>
            <w:vAlign w:val="center"/>
          </w:tcPr>
          <w:p w14:paraId="7C0304E2" w14:textId="65C82FD3" w:rsidR="00407DA3" w:rsidRPr="007408C9" w:rsidRDefault="00407DA3" w:rsidP="00407DA3">
            <w:pPr>
              <w:jc w:val="center"/>
              <w:rPr>
                <w:rFonts w:ascii="Aptos" w:hAnsi="Aptos" w:cstheme="majorHAnsi"/>
                <w:lang w:eastAsia="en-GB"/>
              </w:rPr>
            </w:pPr>
            <w:r w:rsidRPr="007408C9">
              <w:rPr>
                <w:rFonts w:ascii="Aptos" w:hAnsi="Aptos" w:cs="Arial"/>
                <w:lang w:eastAsia="en-GB"/>
              </w:rPr>
              <w:t xml:space="preserve">Interview, CQC report - Effective </w:t>
            </w:r>
          </w:p>
        </w:tc>
      </w:tr>
      <w:tr w:rsidR="00407DA3" w:rsidRPr="007408C9" w14:paraId="3CDC729E" w14:textId="77777777" w:rsidTr="007408C9">
        <w:trPr>
          <w:trHeight w:val="605"/>
          <w:jc w:val="center"/>
        </w:trPr>
        <w:tc>
          <w:tcPr>
            <w:tcW w:w="3006" w:type="dxa"/>
          </w:tcPr>
          <w:p w14:paraId="59A92977" w14:textId="4BDFAF4F" w:rsidR="00407DA3" w:rsidRPr="007408C9" w:rsidRDefault="00407DA3" w:rsidP="00407DA3">
            <w:pPr>
              <w:jc w:val="center"/>
              <w:rPr>
                <w:rFonts w:ascii="Aptos" w:hAnsi="Aptos" w:cstheme="majorHAnsi"/>
              </w:rPr>
            </w:pPr>
            <w:r w:rsidRPr="007408C9">
              <w:rPr>
                <w:rFonts w:ascii="Aptos" w:hAnsi="Aptos" w:cs="Arial"/>
                <w:sz w:val="20"/>
                <w:szCs w:val="20"/>
              </w:rPr>
              <w:t>Display a commitment of self-development</w:t>
            </w:r>
          </w:p>
        </w:tc>
        <w:tc>
          <w:tcPr>
            <w:tcW w:w="3005" w:type="dxa"/>
            <w:vAlign w:val="center"/>
          </w:tcPr>
          <w:p w14:paraId="49A89199" w14:textId="5F5534A0" w:rsidR="00407DA3" w:rsidRPr="007408C9" w:rsidRDefault="00407DA3" w:rsidP="00407DA3">
            <w:pPr>
              <w:jc w:val="center"/>
              <w:rPr>
                <w:rFonts w:ascii="Aptos" w:hAnsi="Aptos" w:cstheme="majorHAnsi"/>
              </w:rPr>
            </w:pPr>
            <w:r w:rsidRPr="007408C9">
              <w:rPr>
                <w:rFonts w:ascii="Aptos" w:hAnsi="Aptos" w:cs="Arial"/>
                <w:sz w:val="20"/>
                <w:szCs w:val="20"/>
                <w:lang w:eastAsia="en-GB"/>
              </w:rPr>
              <w:t>E</w:t>
            </w:r>
          </w:p>
        </w:tc>
        <w:tc>
          <w:tcPr>
            <w:tcW w:w="3005" w:type="dxa"/>
            <w:vAlign w:val="center"/>
          </w:tcPr>
          <w:p w14:paraId="62E66C7A" w14:textId="62D0D08A" w:rsidR="00407DA3" w:rsidRPr="007408C9" w:rsidRDefault="00407DA3" w:rsidP="00407DA3">
            <w:pPr>
              <w:jc w:val="center"/>
              <w:rPr>
                <w:rFonts w:ascii="Aptos" w:hAnsi="Aptos" w:cstheme="majorHAnsi"/>
                <w:lang w:eastAsia="en-GB"/>
              </w:rPr>
            </w:pPr>
            <w:r w:rsidRPr="007408C9">
              <w:rPr>
                <w:rFonts w:ascii="Aptos" w:hAnsi="Aptos" w:cs="Arial"/>
                <w:sz w:val="20"/>
                <w:szCs w:val="20"/>
                <w:lang w:eastAsia="en-GB"/>
              </w:rPr>
              <w:t xml:space="preserve">Application form, CV, certificates of training </w:t>
            </w:r>
          </w:p>
        </w:tc>
      </w:tr>
      <w:tr w:rsidR="00407DA3" w:rsidRPr="007408C9" w14:paraId="2045ECFA" w14:textId="77777777" w:rsidTr="007408C9">
        <w:trPr>
          <w:trHeight w:val="605"/>
          <w:jc w:val="center"/>
        </w:trPr>
        <w:tc>
          <w:tcPr>
            <w:tcW w:w="3006" w:type="dxa"/>
          </w:tcPr>
          <w:p w14:paraId="3B306185" w14:textId="7FDD25FB" w:rsidR="00407DA3" w:rsidRPr="007408C9" w:rsidRDefault="00407DA3" w:rsidP="00407DA3">
            <w:pPr>
              <w:jc w:val="center"/>
              <w:rPr>
                <w:rFonts w:ascii="Aptos" w:hAnsi="Aptos" w:cstheme="majorHAnsi"/>
              </w:rPr>
            </w:pPr>
            <w:r w:rsidRPr="007408C9">
              <w:rPr>
                <w:rFonts w:ascii="Aptos" w:hAnsi="Aptos" w:cs="Arial"/>
                <w:sz w:val="20"/>
                <w:szCs w:val="20"/>
              </w:rPr>
              <w:t>Demonstrate compassion and commitment to the delivery of high-quality care to residents</w:t>
            </w:r>
          </w:p>
        </w:tc>
        <w:tc>
          <w:tcPr>
            <w:tcW w:w="3005" w:type="dxa"/>
            <w:vAlign w:val="center"/>
          </w:tcPr>
          <w:p w14:paraId="4A19F38C" w14:textId="620704F1" w:rsidR="00407DA3" w:rsidRPr="007408C9" w:rsidRDefault="00407DA3" w:rsidP="00407DA3">
            <w:pPr>
              <w:jc w:val="center"/>
              <w:rPr>
                <w:rFonts w:ascii="Aptos" w:hAnsi="Aptos" w:cstheme="majorHAnsi"/>
              </w:rPr>
            </w:pPr>
            <w:r w:rsidRPr="007408C9">
              <w:rPr>
                <w:rFonts w:ascii="Aptos" w:hAnsi="Aptos" w:cs="Arial"/>
                <w:sz w:val="20"/>
                <w:szCs w:val="20"/>
              </w:rPr>
              <w:t>E</w:t>
            </w:r>
          </w:p>
        </w:tc>
        <w:tc>
          <w:tcPr>
            <w:tcW w:w="3005" w:type="dxa"/>
            <w:vAlign w:val="center"/>
          </w:tcPr>
          <w:p w14:paraId="60A11F98" w14:textId="42558E02" w:rsidR="00407DA3" w:rsidRPr="007408C9" w:rsidRDefault="00407DA3" w:rsidP="00407DA3">
            <w:pPr>
              <w:jc w:val="center"/>
              <w:rPr>
                <w:rFonts w:ascii="Aptos" w:hAnsi="Aptos" w:cstheme="majorHAnsi"/>
                <w:lang w:eastAsia="en-GB"/>
              </w:rPr>
            </w:pPr>
            <w:r w:rsidRPr="007408C9">
              <w:rPr>
                <w:rFonts w:ascii="Aptos" w:hAnsi="Aptos" w:cs="Arial"/>
                <w:sz w:val="20"/>
                <w:szCs w:val="20"/>
              </w:rPr>
              <w:t>Interview, CQC report - Caring</w:t>
            </w:r>
          </w:p>
        </w:tc>
      </w:tr>
      <w:tr w:rsidR="00407DA3" w:rsidRPr="007408C9" w14:paraId="19D3A0E1" w14:textId="77777777" w:rsidTr="007408C9">
        <w:trPr>
          <w:trHeight w:val="605"/>
          <w:jc w:val="center"/>
        </w:trPr>
        <w:tc>
          <w:tcPr>
            <w:tcW w:w="3006" w:type="dxa"/>
            <w:vAlign w:val="center"/>
          </w:tcPr>
          <w:p w14:paraId="15284ECD" w14:textId="6735B140" w:rsidR="00407DA3" w:rsidRPr="007408C9" w:rsidRDefault="00407DA3" w:rsidP="00407DA3">
            <w:pPr>
              <w:jc w:val="center"/>
              <w:rPr>
                <w:rFonts w:ascii="Aptos" w:eastAsia="Times New Roman" w:hAnsi="Aptos" w:cstheme="majorHAnsi"/>
                <w:color w:val="000000"/>
                <w:lang w:eastAsia="en-GB"/>
              </w:rPr>
            </w:pPr>
            <w:r w:rsidRPr="007408C9">
              <w:rPr>
                <w:rFonts w:ascii="Aptos" w:hAnsi="Aptos" w:cs="Arial"/>
                <w:sz w:val="20"/>
                <w:szCs w:val="20"/>
              </w:rPr>
              <w:t>Able to be adaptive and flexible to cover a range of responsibilities at short notice</w:t>
            </w:r>
          </w:p>
        </w:tc>
        <w:tc>
          <w:tcPr>
            <w:tcW w:w="3005" w:type="dxa"/>
            <w:vAlign w:val="center"/>
          </w:tcPr>
          <w:p w14:paraId="4663CAB7" w14:textId="11DDCBE1" w:rsidR="00407DA3" w:rsidRPr="007408C9" w:rsidRDefault="00407DA3" w:rsidP="00407DA3">
            <w:pPr>
              <w:jc w:val="center"/>
              <w:rPr>
                <w:rFonts w:ascii="Aptos" w:hAnsi="Aptos" w:cstheme="majorHAnsi"/>
                <w:lang w:eastAsia="en-GB"/>
              </w:rPr>
            </w:pPr>
            <w:r w:rsidRPr="007408C9">
              <w:rPr>
                <w:rFonts w:ascii="Aptos" w:hAnsi="Aptos" w:cs="Arial"/>
                <w:sz w:val="20"/>
                <w:szCs w:val="20"/>
                <w:lang w:eastAsia="en-GB"/>
              </w:rPr>
              <w:t>E</w:t>
            </w:r>
          </w:p>
        </w:tc>
        <w:tc>
          <w:tcPr>
            <w:tcW w:w="3005" w:type="dxa"/>
            <w:vAlign w:val="center"/>
          </w:tcPr>
          <w:p w14:paraId="7D64A9D1" w14:textId="04E3323C" w:rsidR="00407DA3" w:rsidRPr="007408C9" w:rsidRDefault="00407DA3" w:rsidP="00407DA3">
            <w:pPr>
              <w:jc w:val="center"/>
              <w:rPr>
                <w:rFonts w:ascii="Aptos" w:hAnsi="Aptos" w:cstheme="majorHAnsi"/>
                <w:lang w:eastAsia="en-GB"/>
              </w:rPr>
            </w:pPr>
            <w:r w:rsidRPr="007408C9">
              <w:rPr>
                <w:rFonts w:ascii="Aptos" w:hAnsi="Aptos" w:cs="Arial"/>
                <w:sz w:val="20"/>
                <w:szCs w:val="20"/>
                <w:lang w:eastAsia="en-GB"/>
              </w:rPr>
              <w:t xml:space="preserve">Interview, CQC report Responsive  </w:t>
            </w:r>
          </w:p>
        </w:tc>
      </w:tr>
      <w:tr w:rsidR="00407DA3" w:rsidRPr="00D20B8C" w14:paraId="68E42026" w14:textId="77777777" w:rsidTr="007408C9">
        <w:tblPrEx>
          <w:jc w:val="left"/>
        </w:tblPrEx>
        <w:tc>
          <w:tcPr>
            <w:tcW w:w="9016" w:type="dxa"/>
            <w:gridSpan w:val="3"/>
            <w:shd w:val="clear" w:color="auto" w:fill="D9D9D9" w:themeFill="background1" w:themeFillShade="D9"/>
          </w:tcPr>
          <w:p w14:paraId="7847786F" w14:textId="47D6D2F8" w:rsidR="00407DA3" w:rsidRPr="00D20B8C" w:rsidRDefault="00407DA3" w:rsidP="00407DA3">
            <w:pPr>
              <w:rPr>
                <w:rFonts w:ascii="Aptos" w:hAnsi="Aptos" w:cstheme="majorHAnsi"/>
                <w:b/>
              </w:rPr>
            </w:pPr>
          </w:p>
        </w:tc>
      </w:tr>
      <w:tr w:rsidR="00407DA3" w:rsidRPr="00D20B8C" w14:paraId="52887247" w14:textId="77777777" w:rsidTr="007408C9">
        <w:tblPrEx>
          <w:jc w:val="left"/>
        </w:tblPrEx>
        <w:trPr>
          <w:trHeight w:val="808"/>
        </w:trPr>
        <w:tc>
          <w:tcPr>
            <w:tcW w:w="9016" w:type="dxa"/>
            <w:gridSpan w:val="3"/>
          </w:tcPr>
          <w:p w14:paraId="116D3CB6" w14:textId="77777777" w:rsidR="00407DA3" w:rsidRPr="00D20B8C" w:rsidRDefault="00407DA3" w:rsidP="00407DA3">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407DA3" w:rsidRPr="00D20B8C" w:rsidRDefault="00407DA3" w:rsidP="00407DA3">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407DA3" w:rsidRPr="00D20B8C" w:rsidRDefault="00407DA3" w:rsidP="00407DA3">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407DA3" w:rsidRPr="00D20B8C" w:rsidRDefault="00407DA3" w:rsidP="00407DA3">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407DA3" w:rsidRPr="00D20B8C" w:rsidRDefault="00407DA3" w:rsidP="00407DA3">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407DA3" w:rsidRPr="00D20B8C" w:rsidRDefault="00407DA3" w:rsidP="00407DA3">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A2E7D" w14:textId="77777777" w:rsidR="00465CAD" w:rsidRDefault="00465CAD" w:rsidP="00922111">
      <w:pPr>
        <w:spacing w:after="0" w:line="240" w:lineRule="auto"/>
      </w:pPr>
      <w:r>
        <w:separator/>
      </w:r>
    </w:p>
  </w:endnote>
  <w:endnote w:type="continuationSeparator" w:id="0">
    <w:p w14:paraId="4A12B13C" w14:textId="77777777" w:rsidR="00465CAD" w:rsidRDefault="00465CAD"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5FB16" w14:textId="77777777" w:rsidR="00465CAD" w:rsidRDefault="00465CAD" w:rsidP="00922111">
      <w:pPr>
        <w:spacing w:after="0" w:line="240" w:lineRule="auto"/>
      </w:pPr>
      <w:r>
        <w:separator/>
      </w:r>
    </w:p>
  </w:footnote>
  <w:footnote w:type="continuationSeparator" w:id="0">
    <w:p w14:paraId="24CEFC8B" w14:textId="77777777" w:rsidR="00465CAD" w:rsidRDefault="00465CAD"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2F4489BF" w:rsidR="00922111" w:rsidRDefault="001C4325">
    <w:pPr>
      <w:pStyle w:val="Header"/>
    </w:pPr>
    <w:r w:rsidRPr="00FD5031">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FD5031" w:rsidRPr="00FD5031">
      <w:rPr>
        <w:rFonts w:ascii="Aptos" w:hAnsi="Aptos"/>
        <w:sz w:val="44"/>
        <w:szCs w:val="44"/>
      </w:rPr>
      <w:t xml:space="preserve">General Manager </w:t>
    </w:r>
    <w:r w:rsidRPr="00FD5031">
      <w:rPr>
        <w:rFonts w:ascii="Aptos" w:hAnsi="Aptos"/>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2B76F7"/>
    <w:multiLevelType w:val="hybridMultilevel"/>
    <w:tmpl w:val="DA5C9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19"/>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3"/>
  </w:num>
  <w:num w:numId="14" w16cid:durableId="906644844">
    <w:abstractNumId w:val="8"/>
  </w:num>
  <w:num w:numId="15" w16cid:durableId="192813528">
    <w:abstractNumId w:val="26"/>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30"/>
  </w:num>
  <w:num w:numId="24" w16cid:durableId="856574942">
    <w:abstractNumId w:val="10"/>
  </w:num>
  <w:num w:numId="25" w16cid:durableId="250093353">
    <w:abstractNumId w:val="3"/>
  </w:num>
  <w:num w:numId="26" w16cid:durableId="424805665">
    <w:abstractNumId w:val="15"/>
  </w:num>
  <w:num w:numId="27" w16cid:durableId="1231186779">
    <w:abstractNumId w:val="29"/>
  </w:num>
  <w:num w:numId="28" w16cid:durableId="1334455136">
    <w:abstractNumId w:val="21"/>
  </w:num>
  <w:num w:numId="29" w16cid:durableId="1743211185">
    <w:abstractNumId w:val="1"/>
  </w:num>
  <w:num w:numId="30" w16cid:durableId="1448617789">
    <w:abstractNumId w:val="28"/>
  </w:num>
  <w:num w:numId="31" w16cid:durableId="1487941641">
    <w:abstractNumId w:val="16"/>
  </w:num>
  <w:num w:numId="32" w16cid:durableId="2141610642">
    <w:abstractNumId w:val="17"/>
  </w:num>
  <w:num w:numId="33" w16cid:durableId="1242911075">
    <w:abstractNumId w:val="18"/>
  </w:num>
  <w:num w:numId="34" w16cid:durableId="1776628808">
    <w:abstractNumId w:val="33"/>
  </w:num>
  <w:num w:numId="35" w16cid:durableId="14470387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07DA3"/>
    <w:rsid w:val="00427813"/>
    <w:rsid w:val="00443A7A"/>
    <w:rsid w:val="00444D2A"/>
    <w:rsid w:val="00451932"/>
    <w:rsid w:val="00465CAD"/>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408C9"/>
    <w:rsid w:val="00757F25"/>
    <w:rsid w:val="00760DE4"/>
    <w:rsid w:val="0076622F"/>
    <w:rsid w:val="007968BE"/>
    <w:rsid w:val="007C3581"/>
    <w:rsid w:val="008064DC"/>
    <w:rsid w:val="00824F2E"/>
    <w:rsid w:val="008664D0"/>
    <w:rsid w:val="008914CA"/>
    <w:rsid w:val="008A474F"/>
    <w:rsid w:val="008B3117"/>
    <w:rsid w:val="008D735C"/>
    <w:rsid w:val="008F180C"/>
    <w:rsid w:val="008F57A8"/>
    <w:rsid w:val="00901178"/>
    <w:rsid w:val="00904C4D"/>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36FA4"/>
    <w:rsid w:val="00A53861"/>
    <w:rsid w:val="00A74941"/>
    <w:rsid w:val="00A83FC4"/>
    <w:rsid w:val="00AB7E36"/>
    <w:rsid w:val="00AC4C23"/>
    <w:rsid w:val="00AC5385"/>
    <w:rsid w:val="00AD12FD"/>
    <w:rsid w:val="00AE4CC1"/>
    <w:rsid w:val="00B22DB3"/>
    <w:rsid w:val="00B334F7"/>
    <w:rsid w:val="00B40E3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A3951"/>
    <w:rsid w:val="00CB7F66"/>
    <w:rsid w:val="00CC333A"/>
    <w:rsid w:val="00CE2568"/>
    <w:rsid w:val="00CF542B"/>
    <w:rsid w:val="00CF7573"/>
    <w:rsid w:val="00D20B8C"/>
    <w:rsid w:val="00D242B4"/>
    <w:rsid w:val="00D373F7"/>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A3EE4"/>
    <w:rsid w:val="00EB7989"/>
    <w:rsid w:val="00EE0F62"/>
    <w:rsid w:val="00EF632D"/>
    <w:rsid w:val="00F05C6E"/>
    <w:rsid w:val="00F722FB"/>
    <w:rsid w:val="00F8322A"/>
    <w:rsid w:val="00F91327"/>
    <w:rsid w:val="00FB244E"/>
    <w:rsid w:val="00FB7AE1"/>
    <w:rsid w:val="00FC4D31"/>
    <w:rsid w:val="00FD217E"/>
    <w:rsid w:val="00FD5031"/>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11</cp:revision>
  <cp:lastPrinted>2021-09-02T13:31:00Z</cp:lastPrinted>
  <dcterms:created xsi:type="dcterms:W3CDTF">2024-08-21T09:53:00Z</dcterms:created>
  <dcterms:modified xsi:type="dcterms:W3CDTF">2024-08-21T10:10:00Z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