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6489DA19" w:rsidR="000351C5" w:rsidRPr="00D20B8C" w:rsidRDefault="00E17EAC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Dementia Care Manager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11CA5DCC" w:rsidR="009328AE" w:rsidRPr="00D20B8C" w:rsidRDefault="00171658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Clinical Services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7263D4EB" w:rsidR="000351C5" w:rsidRPr="007B359C" w:rsidRDefault="007B359C" w:rsidP="007B359C">
            <w:pPr>
              <w:spacing w:after="160" w:line="259" w:lineRule="auto"/>
              <w:rPr>
                <w:rFonts w:ascii="Aptos" w:eastAsia="Calibri" w:hAnsi="Aptos" w:cs="Calibri"/>
                <w:sz w:val="24"/>
                <w:lang w:val="en-US"/>
              </w:rPr>
            </w:pPr>
            <w:r w:rsidRPr="007B359C">
              <w:rPr>
                <w:rFonts w:ascii="Aptos" w:eastAsia="Calibri" w:hAnsi="Aptos" w:cs="Calibri"/>
                <w:szCs w:val="20"/>
                <w:lang w:val="en-US"/>
              </w:rPr>
              <w:t xml:space="preserve">As Dementia Care Manager (DCM) you will be responsible for the overall management of the Dementia Community, implementing and embedding the </w:t>
            </w:r>
            <w:r w:rsidRPr="007B359C">
              <w:rPr>
                <w:rFonts w:ascii="Aptos" w:hAnsi="Aptos" w:cs="Calibri"/>
                <w:szCs w:val="20"/>
              </w:rPr>
              <w:t>company’s dementia care strategy and managing resources within a given budget.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5FFAA52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Visit potential residents in order to carry out an initial care needs assessment ensuring that the home can meet the individuals needs prior to confirming admission.</w:t>
            </w:r>
          </w:p>
          <w:p w14:paraId="5E887730" w14:textId="581B332D" w:rsidR="008B0A48" w:rsidRPr="00F52AE3" w:rsidRDefault="008B0A48" w:rsidP="008B0A48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Be mindful of the ‘resident mix’ when assessing new residents to optimize compatibility and community dynamics.</w:t>
            </w:r>
          </w:p>
          <w:p w14:paraId="3451581C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Ensure that the plan care day is accurate and reflected in the care needs summary and that the resident/relative are involved in identifying needs and preferences. Ensure all information is integrated into a person-centered care plan.</w:t>
            </w:r>
          </w:p>
          <w:p w14:paraId="2FAE04B0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Build caring relationships with residents and families liaising with them sensitively and appropriately. Act as an advocate for the residents in terms of their best interests, managing any conflict appropriately.</w:t>
            </w:r>
          </w:p>
          <w:p w14:paraId="41F69799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 xml:space="preserve">Manage concerns or complaints raised by residents or relatives in a collaborative polite manner and in accordance with the complaints policy. </w:t>
            </w:r>
          </w:p>
          <w:p w14:paraId="2C22A33F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 xml:space="preserve">Promote, implement and embed the Dementia Strategy across all areas of the home particularly focusing on the five domains – Environment, Training, Social Engagement, Dining Experience and End of Life Care. </w:t>
            </w:r>
          </w:p>
          <w:p w14:paraId="47DD797C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Work closely with the Activities Team to ensure the development of meaningful activities for residents with Dementia. Support and set expectations for the care team to participate in these activities.</w:t>
            </w:r>
          </w:p>
          <w:p w14:paraId="168A5C79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 xml:space="preserve">Ensure the dining experience for all residents is of a high standard and that they are afforded the dining experience of their choice whether that be fine dining or a more informal occasion. </w:t>
            </w:r>
          </w:p>
          <w:p w14:paraId="550A39F0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 xml:space="preserve">Promote a culture to enable residents to </w:t>
            </w:r>
            <w:proofErr w:type="spellStart"/>
            <w:r w:rsidRPr="00F52AE3">
              <w:rPr>
                <w:rFonts w:ascii="Aptos" w:eastAsia="Arial" w:hAnsi="Aptos" w:cs="Calibri"/>
                <w:szCs w:val="20"/>
                <w:lang w:val="en-US"/>
              </w:rPr>
              <w:t>maximise</w:t>
            </w:r>
            <w:proofErr w:type="spellEnd"/>
            <w:r w:rsidRPr="00F52AE3">
              <w:rPr>
                <w:rFonts w:ascii="Aptos" w:eastAsia="Arial" w:hAnsi="Aptos" w:cs="Calibri"/>
                <w:szCs w:val="20"/>
                <w:lang w:val="en-US"/>
              </w:rPr>
              <w:t xml:space="preserve"> their capabilities, </w:t>
            </w:r>
            <w:proofErr w:type="spellStart"/>
            <w:r w:rsidRPr="00F52AE3">
              <w:rPr>
                <w:rFonts w:ascii="Aptos" w:eastAsia="Arial" w:hAnsi="Aptos" w:cs="Calibri"/>
                <w:szCs w:val="20"/>
                <w:lang w:val="en-US"/>
              </w:rPr>
              <w:t>optimising</w:t>
            </w:r>
            <w:proofErr w:type="spellEnd"/>
            <w:r w:rsidRPr="00F52AE3">
              <w:rPr>
                <w:rFonts w:ascii="Aptos" w:eastAsia="Arial" w:hAnsi="Aptos" w:cs="Calibri"/>
                <w:szCs w:val="20"/>
                <w:lang w:val="en-US"/>
              </w:rPr>
              <w:t xml:space="preserve"> independence and enhancing their quality of life. </w:t>
            </w:r>
          </w:p>
          <w:p w14:paraId="045D9DEF" w14:textId="77777777" w:rsidR="008B0A48" w:rsidRPr="00F52AE3" w:rsidRDefault="008B0A48" w:rsidP="00F52AE3">
            <w:pPr>
              <w:widowControl w:val="0"/>
              <w:numPr>
                <w:ilvl w:val="0"/>
                <w:numId w:val="35"/>
              </w:numPr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Ensure that all necessary equipment is available through the procurement process and maintained according to manufacturer’s instructions.</w:t>
            </w:r>
          </w:p>
          <w:p w14:paraId="69A0BDB3" w14:textId="77777777" w:rsidR="00BA71CF" w:rsidRPr="00F52AE3" w:rsidRDefault="00BA71CF" w:rsidP="00F52AE3">
            <w:pPr>
              <w:widowControl w:val="0"/>
              <w:numPr>
                <w:ilvl w:val="0"/>
                <w:numId w:val="35"/>
              </w:numPr>
              <w:jc w:val="both"/>
              <w:rPr>
                <w:rFonts w:ascii="Aptos" w:eastAsia="Arial" w:hAnsi="Aptos" w:cs="Calibri"/>
                <w:bCs/>
                <w:color w:val="000000"/>
                <w:szCs w:val="20"/>
                <w:lang w:eastAsia="en-GB"/>
              </w:rPr>
            </w:pPr>
            <w:r w:rsidRPr="00F52AE3">
              <w:rPr>
                <w:rFonts w:ascii="Aptos" w:eastAsia="Arial" w:hAnsi="Aptos" w:cs="Calibri"/>
                <w:bCs/>
                <w:color w:val="000000"/>
                <w:szCs w:val="20"/>
                <w:lang w:eastAsia="en-GB"/>
              </w:rPr>
              <w:t xml:space="preserve">Act as an inspirational leader to drive a culture of continuous improvement and best in class for all aspects of dementia care and </w:t>
            </w:r>
            <w:proofErr w:type="gramStart"/>
            <w:r w:rsidRPr="00F52AE3">
              <w:rPr>
                <w:rFonts w:ascii="Aptos" w:eastAsia="Arial" w:hAnsi="Aptos" w:cs="Calibri"/>
                <w:bCs/>
                <w:color w:val="000000"/>
                <w:szCs w:val="20"/>
                <w:lang w:eastAsia="en-GB"/>
              </w:rPr>
              <w:t>support</w:t>
            </w:r>
            <w:proofErr w:type="gramEnd"/>
          </w:p>
          <w:p w14:paraId="4DDF6D3D" w14:textId="77777777" w:rsidR="00163C98" w:rsidRPr="00F52AE3" w:rsidRDefault="00163C98" w:rsidP="00F52AE3">
            <w:pPr>
              <w:numPr>
                <w:ilvl w:val="0"/>
                <w:numId w:val="35"/>
              </w:numPr>
              <w:rPr>
                <w:rFonts w:ascii="Aptos" w:hAnsi="Aptos" w:cs="Calibri"/>
                <w:szCs w:val="20"/>
                <w:lang w:eastAsia="en-GB"/>
              </w:rPr>
            </w:pPr>
            <w:r w:rsidRPr="00F52AE3">
              <w:rPr>
                <w:rFonts w:ascii="Aptos" w:hAnsi="Aptos" w:cs="Calibri"/>
                <w:szCs w:val="20"/>
              </w:rPr>
              <w:t xml:space="preserve">Maintain current knowledge of Alzheimer’s/dementia topics and attend appropriate and relevant training and conferences for </w:t>
            </w:r>
            <w:proofErr w:type="gramStart"/>
            <w:r w:rsidRPr="00F52AE3">
              <w:rPr>
                <w:rFonts w:ascii="Aptos" w:hAnsi="Aptos" w:cs="Calibri"/>
                <w:szCs w:val="20"/>
              </w:rPr>
              <w:t>self-development</w:t>
            </w:r>
            <w:proofErr w:type="gramEnd"/>
            <w:r w:rsidRPr="00F52AE3">
              <w:rPr>
                <w:rFonts w:ascii="Aptos" w:hAnsi="Aptos" w:cs="Calibri"/>
                <w:szCs w:val="20"/>
              </w:rPr>
              <w:t xml:space="preserve">  </w:t>
            </w:r>
          </w:p>
          <w:p w14:paraId="195FBE20" w14:textId="77777777" w:rsidR="00EA7A33" w:rsidRPr="00F52AE3" w:rsidRDefault="00EA7A33" w:rsidP="00F52AE3">
            <w:pPr>
              <w:widowControl w:val="0"/>
              <w:numPr>
                <w:ilvl w:val="0"/>
                <w:numId w:val="35"/>
              </w:numPr>
              <w:spacing w:after="100" w:afterAutospacing="1" w:line="259" w:lineRule="auto"/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Complete audits in line with the Governance and Quality Assurance Frameworks and d</w:t>
            </w:r>
            <w:r w:rsidRPr="00F52AE3">
              <w:rPr>
                <w:rFonts w:ascii="Aptos" w:eastAsia="Calibri" w:hAnsi="Aptos" w:cs="Calibri"/>
                <w:szCs w:val="20"/>
                <w:lang w:val="en-US"/>
              </w:rPr>
              <w:t>rive and follow up on actions identified through the home’s improvement plans.</w:t>
            </w:r>
          </w:p>
          <w:p w14:paraId="090D8AA6" w14:textId="77777777" w:rsidR="00EA7A33" w:rsidRPr="00F52AE3" w:rsidRDefault="00EA7A33" w:rsidP="00F52AE3">
            <w:pPr>
              <w:widowControl w:val="0"/>
              <w:numPr>
                <w:ilvl w:val="0"/>
                <w:numId w:val="35"/>
              </w:numPr>
              <w:spacing w:after="100" w:afterAutospacing="1" w:line="259" w:lineRule="auto"/>
              <w:rPr>
                <w:rFonts w:ascii="Aptos" w:eastAsia="Arial" w:hAnsi="Aptos" w:cs="Calibri"/>
                <w:szCs w:val="20"/>
                <w:lang w:val="en-US"/>
              </w:rPr>
            </w:pPr>
            <w:r w:rsidRPr="00F52AE3">
              <w:rPr>
                <w:rFonts w:ascii="Aptos" w:eastAsia="Arial" w:hAnsi="Aptos" w:cs="Calibri"/>
                <w:szCs w:val="20"/>
                <w:lang w:val="en-US"/>
              </w:rPr>
              <w:t>Participate in and provide support to steering groups such as medication, falls and nutrition creating action plans to address improvements required in identified areas.</w:t>
            </w:r>
          </w:p>
          <w:p w14:paraId="7BF13461" w14:textId="77777777" w:rsidR="00F52AE3" w:rsidRPr="00E63B42" w:rsidRDefault="00F52AE3" w:rsidP="00F52AE3">
            <w:pPr>
              <w:numPr>
                <w:ilvl w:val="0"/>
                <w:numId w:val="35"/>
              </w:numPr>
              <w:rPr>
                <w:rStyle w:val="Strong"/>
                <w:rFonts w:ascii="Garamond" w:hAnsi="Garamond" w:cs="Calibri"/>
                <w:color w:val="000000"/>
                <w:sz w:val="24"/>
              </w:rPr>
            </w:pPr>
            <w:r w:rsidRPr="00F52AE3">
              <w:rPr>
                <w:rFonts w:ascii="Aptos" w:eastAsia="Calibri" w:hAnsi="Aptos" w:cs="Calibri"/>
                <w:color w:val="231F20"/>
                <w:szCs w:val="20"/>
              </w:rPr>
              <w:t>Follow and report all concerns and incidents in line with the company incident reporting and whistleblowing procedure, including safeguarding adult’s procedures</w:t>
            </w:r>
            <w:r w:rsidRPr="00E63B42">
              <w:rPr>
                <w:rFonts w:ascii="Garamond" w:eastAsia="Calibri" w:hAnsi="Garamond" w:cs="Calibri"/>
                <w:color w:val="231F20"/>
                <w:sz w:val="24"/>
              </w:rPr>
              <w:t>.</w:t>
            </w:r>
            <w:r w:rsidRPr="00E63B42">
              <w:rPr>
                <w:rStyle w:val="Strong"/>
                <w:rFonts w:ascii="Garamond" w:hAnsi="Garamond" w:cs="Calibri"/>
                <w:color w:val="000000"/>
                <w:sz w:val="24"/>
              </w:rPr>
              <w:t xml:space="preserve"> </w:t>
            </w: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lastRenderedPageBreak/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5C3188" w:rsidRPr="00D20B8C" w14:paraId="09913693" w14:textId="77777777" w:rsidTr="00244192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3717E463" w:rsidR="005C3188" w:rsidRPr="00F83AE0" w:rsidRDefault="005C3188" w:rsidP="005C3188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  <w:lang w:eastAsia="en-GB"/>
              </w:rPr>
              <w:t xml:space="preserve">Degree Level or equivalent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CE8" w14:textId="2AA16DDA" w:rsidR="005C3188" w:rsidRPr="00F83AE0" w:rsidRDefault="005C3188" w:rsidP="005C3188">
            <w:pPr>
              <w:jc w:val="center"/>
              <w:rPr>
                <w:rFonts w:ascii="Aptos" w:hAnsi="Aptos" w:cstheme="majorHAnsi"/>
                <w:szCs w:val="20"/>
                <w:highlight w:val="yellow"/>
                <w:lang w:eastAsia="en-GB"/>
              </w:rPr>
            </w:pPr>
            <w:r w:rsidRPr="00F83AE0">
              <w:rPr>
                <w:rFonts w:ascii="Aptos" w:hAnsi="Aptos" w:cs="Calibri"/>
                <w:bCs/>
                <w:szCs w:val="20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6935B68" w:rsidR="005C3188" w:rsidRPr="00D20B8C" w:rsidRDefault="005C3188" w:rsidP="005C3188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5C3188" w:rsidRPr="00D20B8C" w14:paraId="54410600" w14:textId="77777777" w:rsidTr="00244192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0E000D67" w:rsidR="005C3188" w:rsidRPr="00F83AE0" w:rsidRDefault="005C3188" w:rsidP="005C3188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  <w:lang w:eastAsia="en-GB"/>
              </w:rPr>
              <w:t xml:space="preserve">Industry relevant qualifications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2A2" w14:textId="330EEDA7" w:rsidR="005C3188" w:rsidRPr="00F83AE0" w:rsidRDefault="005C3188" w:rsidP="005C3188">
            <w:pPr>
              <w:jc w:val="center"/>
              <w:rPr>
                <w:rFonts w:ascii="Aptos" w:hAnsi="Aptos" w:cstheme="majorHAnsi"/>
                <w:szCs w:val="20"/>
                <w:highlight w:val="yellow"/>
                <w:lang w:eastAsia="en-GB"/>
              </w:rPr>
            </w:pPr>
            <w:r w:rsidRPr="00F83AE0">
              <w:rPr>
                <w:rFonts w:ascii="Aptos" w:hAnsi="Aptos" w:cs="Calibri"/>
                <w:bCs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6E269685" w:rsidR="005C3188" w:rsidRPr="00D20B8C" w:rsidRDefault="005C3188" w:rsidP="005C3188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0348ED" w:rsidRPr="00D20B8C" w14:paraId="2120FAF3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5CF0F6A2" w14:textId="47A6CECB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 xml:space="preserve">Substantial experience in supporting people with Dementia </w:t>
            </w:r>
          </w:p>
        </w:tc>
        <w:tc>
          <w:tcPr>
            <w:tcW w:w="3005" w:type="dxa"/>
            <w:shd w:val="clear" w:color="auto" w:fill="auto"/>
          </w:tcPr>
          <w:p w14:paraId="23328C54" w14:textId="65581D9B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653E466F" w14:textId="77777777" w:rsidR="000348ED" w:rsidRPr="00D20B8C" w:rsidRDefault="000348ED" w:rsidP="000348ED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0348ED" w:rsidRPr="00D20B8C" w14:paraId="78298380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4B7AB073" w14:textId="0074B7AD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 xml:space="preserve">Experience in managing varying levels of stakeholders </w:t>
            </w:r>
          </w:p>
        </w:tc>
        <w:tc>
          <w:tcPr>
            <w:tcW w:w="3005" w:type="dxa"/>
            <w:shd w:val="clear" w:color="auto" w:fill="auto"/>
          </w:tcPr>
          <w:p w14:paraId="3CD001CC" w14:textId="18B71EB3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12E1B6AB" w14:textId="77777777" w:rsidR="000348ED" w:rsidRPr="00D20B8C" w:rsidRDefault="000348ED" w:rsidP="000348ED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0348ED" w:rsidRPr="00D20B8C" w14:paraId="74A06310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55A4B64B" w14:textId="44216B01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 xml:space="preserve">Minimum of three years’ experience in a similar role, working in a fast-paced environment </w:t>
            </w:r>
          </w:p>
        </w:tc>
        <w:tc>
          <w:tcPr>
            <w:tcW w:w="3005" w:type="dxa"/>
            <w:shd w:val="clear" w:color="auto" w:fill="auto"/>
          </w:tcPr>
          <w:p w14:paraId="2AF22CEB" w14:textId="5112F09F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27B20CC3" w14:textId="77777777" w:rsidR="000348ED" w:rsidRPr="00D20B8C" w:rsidRDefault="000348ED" w:rsidP="000348ED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0348ED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5EA5F175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Comprehensive understanding of CQC standards and requirements</w:t>
            </w:r>
          </w:p>
        </w:tc>
        <w:tc>
          <w:tcPr>
            <w:tcW w:w="3005" w:type="dxa"/>
            <w:shd w:val="clear" w:color="auto" w:fill="auto"/>
          </w:tcPr>
          <w:p w14:paraId="319F5647" w14:textId="1F2CEC59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5969622D" w:rsidR="000348ED" w:rsidRPr="00D20B8C" w:rsidRDefault="000348ED" w:rsidP="000348ED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0348ED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  <w:r w:rsidRPr="00F83AE0">
              <w:rPr>
                <w:rFonts w:ascii="Aptos" w:hAnsi="Aptos" w:cstheme="majorHAnsi"/>
                <w:b/>
                <w:szCs w:val="20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348ED" w:rsidRPr="00F83AE0" w:rsidRDefault="000348ED" w:rsidP="000348ED">
            <w:pPr>
              <w:jc w:val="center"/>
              <w:rPr>
                <w:rFonts w:ascii="Aptos" w:hAnsi="Aptos" w:cstheme="majorHAnsi"/>
                <w:b/>
                <w:szCs w:val="20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348ED" w:rsidRPr="00D20B8C" w:rsidRDefault="000348ED" w:rsidP="000348ED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7217F7" w:rsidRPr="00D20B8C" w14:paraId="09CCF63C" w14:textId="77777777" w:rsidTr="00564866">
        <w:trPr>
          <w:trHeight w:val="527"/>
          <w:jc w:val="center"/>
        </w:trPr>
        <w:tc>
          <w:tcPr>
            <w:tcW w:w="3006" w:type="dxa"/>
          </w:tcPr>
          <w:p w14:paraId="66E25445" w14:textId="358B0B08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 xml:space="preserve">Excellent communication skills both written and verbally </w:t>
            </w:r>
          </w:p>
        </w:tc>
        <w:tc>
          <w:tcPr>
            <w:tcW w:w="3005" w:type="dxa"/>
          </w:tcPr>
          <w:p w14:paraId="13C7CB63" w14:textId="32330E25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  <w:highlight w:val="yellow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46C6701B" w:rsidR="007217F7" w:rsidRPr="00D20B8C" w:rsidRDefault="007217F7" w:rsidP="007217F7">
            <w:pPr>
              <w:jc w:val="center"/>
              <w:rPr>
                <w:rFonts w:ascii="Aptos" w:hAnsi="Aptos" w:cstheme="majorHAnsi"/>
              </w:rPr>
            </w:pPr>
          </w:p>
        </w:tc>
      </w:tr>
      <w:tr w:rsidR="007217F7" w:rsidRPr="00D20B8C" w14:paraId="231DE75B" w14:textId="77777777" w:rsidTr="00564866">
        <w:trPr>
          <w:trHeight w:val="605"/>
          <w:jc w:val="center"/>
        </w:trPr>
        <w:tc>
          <w:tcPr>
            <w:tcW w:w="3006" w:type="dxa"/>
          </w:tcPr>
          <w:p w14:paraId="11DAAB9F" w14:textId="6BB26BEB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 xml:space="preserve">Exceptional leadership and interpersonal relationship skills </w:t>
            </w:r>
          </w:p>
        </w:tc>
        <w:tc>
          <w:tcPr>
            <w:tcW w:w="3005" w:type="dxa"/>
          </w:tcPr>
          <w:p w14:paraId="0CF6B59A" w14:textId="36E30557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49E0C8B7" w:rsidR="007217F7" w:rsidRPr="00D20B8C" w:rsidRDefault="007217F7" w:rsidP="007217F7">
            <w:pPr>
              <w:jc w:val="center"/>
              <w:rPr>
                <w:rFonts w:ascii="Aptos" w:hAnsi="Aptos" w:cstheme="majorHAnsi"/>
              </w:rPr>
            </w:pPr>
          </w:p>
        </w:tc>
      </w:tr>
      <w:tr w:rsidR="007217F7" w:rsidRPr="00D20B8C" w14:paraId="1ADF49C4" w14:textId="77777777" w:rsidTr="00564866">
        <w:trPr>
          <w:trHeight w:val="605"/>
          <w:jc w:val="center"/>
        </w:trPr>
        <w:tc>
          <w:tcPr>
            <w:tcW w:w="3006" w:type="dxa"/>
          </w:tcPr>
          <w:p w14:paraId="4FD9255A" w14:textId="3E50B4E5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Excellent personal presentation skills</w:t>
            </w:r>
          </w:p>
        </w:tc>
        <w:tc>
          <w:tcPr>
            <w:tcW w:w="3005" w:type="dxa"/>
          </w:tcPr>
          <w:p w14:paraId="587AD9D1" w14:textId="39388A50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25C538B7" w:rsidR="007217F7" w:rsidRPr="00D20B8C" w:rsidRDefault="007217F7" w:rsidP="007217F7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7217F7" w:rsidRPr="00D20B8C" w14:paraId="2045ECFA" w14:textId="77777777" w:rsidTr="00564866">
        <w:trPr>
          <w:trHeight w:val="605"/>
          <w:jc w:val="center"/>
        </w:trPr>
        <w:tc>
          <w:tcPr>
            <w:tcW w:w="3006" w:type="dxa"/>
          </w:tcPr>
          <w:p w14:paraId="3B306185" w14:textId="491EDFBA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Ability to prioritise and work under pressure</w:t>
            </w:r>
          </w:p>
        </w:tc>
        <w:tc>
          <w:tcPr>
            <w:tcW w:w="3005" w:type="dxa"/>
          </w:tcPr>
          <w:p w14:paraId="4A19F38C" w14:textId="4079B30B" w:rsidR="007217F7" w:rsidRPr="00F83AE0" w:rsidRDefault="007217F7" w:rsidP="007217F7">
            <w:pPr>
              <w:jc w:val="center"/>
              <w:rPr>
                <w:rFonts w:ascii="Aptos" w:hAnsi="Aptos" w:cstheme="majorHAnsi"/>
                <w:szCs w:val="20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1199917A" w:rsidR="007217F7" w:rsidRPr="00D20B8C" w:rsidRDefault="007217F7" w:rsidP="007217F7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F83AE0" w:rsidRPr="00D20B8C" w14:paraId="19D3A0E1" w14:textId="77777777" w:rsidTr="00083FE5">
        <w:trPr>
          <w:trHeight w:val="605"/>
          <w:jc w:val="center"/>
        </w:trPr>
        <w:tc>
          <w:tcPr>
            <w:tcW w:w="3006" w:type="dxa"/>
          </w:tcPr>
          <w:p w14:paraId="15284ECD" w14:textId="0043654E" w:rsidR="00F83AE0" w:rsidRPr="00F83AE0" w:rsidRDefault="00F83AE0" w:rsidP="00F83AE0">
            <w:pPr>
              <w:jc w:val="center"/>
              <w:rPr>
                <w:rFonts w:ascii="Aptos" w:eastAsia="Times New Roman" w:hAnsi="Aptos" w:cstheme="majorHAnsi"/>
                <w:color w:val="000000"/>
                <w:szCs w:val="20"/>
                <w:lang w:eastAsia="en-GB"/>
              </w:rPr>
            </w:pPr>
            <w:r w:rsidRPr="00F83AE0">
              <w:rPr>
                <w:rFonts w:ascii="Aptos" w:hAnsi="Aptos" w:cs="Calibri"/>
                <w:szCs w:val="20"/>
              </w:rPr>
              <w:t xml:space="preserve">Knowledge of Care Services businesses and the UK health and social care market </w:t>
            </w:r>
          </w:p>
        </w:tc>
        <w:tc>
          <w:tcPr>
            <w:tcW w:w="3005" w:type="dxa"/>
          </w:tcPr>
          <w:p w14:paraId="4663CAB7" w14:textId="34920A2C" w:rsidR="00F83AE0" w:rsidRPr="00F83AE0" w:rsidRDefault="00F83AE0" w:rsidP="00F83AE0">
            <w:pPr>
              <w:jc w:val="center"/>
              <w:rPr>
                <w:rFonts w:ascii="Aptos" w:hAnsi="Aptos" w:cstheme="majorHAnsi"/>
                <w:szCs w:val="20"/>
                <w:lang w:eastAsia="en-GB"/>
              </w:rPr>
            </w:pPr>
            <w:r w:rsidRPr="00F83AE0">
              <w:rPr>
                <w:rFonts w:ascii="Aptos" w:hAnsi="Aptos" w:cs="Calibri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1641A300" w:rsidR="00F83AE0" w:rsidRPr="00D20B8C" w:rsidRDefault="00F83AE0" w:rsidP="00F83AE0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F83AE0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F83AE0" w:rsidRPr="00D20B8C" w:rsidRDefault="00F83AE0" w:rsidP="00F83AE0">
            <w:pPr>
              <w:rPr>
                <w:rFonts w:ascii="Aptos" w:hAnsi="Aptos" w:cstheme="majorHAnsi"/>
                <w:b/>
              </w:rPr>
            </w:pPr>
          </w:p>
        </w:tc>
      </w:tr>
      <w:tr w:rsidR="00F83AE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F83AE0" w:rsidRPr="00D20B8C" w:rsidRDefault="00F83AE0" w:rsidP="00F83AE0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F83AE0" w:rsidRPr="00D20B8C" w:rsidRDefault="00F83AE0" w:rsidP="00F83AE0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F83AE0" w:rsidRPr="00D20B8C" w:rsidRDefault="00F83AE0" w:rsidP="00F83AE0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F83AE0" w:rsidRPr="00D20B8C" w:rsidRDefault="00F83AE0" w:rsidP="00F83AE0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F83AE0" w:rsidRPr="00D20B8C" w:rsidRDefault="00F83AE0" w:rsidP="00F83AE0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F83AE0" w:rsidRPr="00D20B8C" w:rsidRDefault="00F83AE0" w:rsidP="00F83AE0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lastRenderedPageBreak/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639B" w14:textId="77777777" w:rsidR="003F38E0" w:rsidRDefault="003F38E0" w:rsidP="00922111">
      <w:pPr>
        <w:spacing w:after="0" w:line="240" w:lineRule="auto"/>
      </w:pPr>
      <w:r>
        <w:separator/>
      </w:r>
    </w:p>
  </w:endnote>
  <w:endnote w:type="continuationSeparator" w:id="0">
    <w:p w14:paraId="08F1B51F" w14:textId="77777777" w:rsidR="003F38E0" w:rsidRDefault="003F38E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776A" w14:textId="77777777" w:rsidR="003F38E0" w:rsidRDefault="003F38E0" w:rsidP="00922111">
      <w:pPr>
        <w:spacing w:after="0" w:line="240" w:lineRule="auto"/>
      </w:pPr>
      <w:r>
        <w:separator/>
      </w:r>
    </w:p>
  </w:footnote>
  <w:footnote w:type="continuationSeparator" w:id="0">
    <w:p w14:paraId="3FC76ED8" w14:textId="77777777" w:rsidR="003F38E0" w:rsidRDefault="003F38E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536D4714" w:rsidR="00922111" w:rsidRPr="0022753D" w:rsidRDefault="001C4325">
    <w:pPr>
      <w:pStyle w:val="Header"/>
      <w:rPr>
        <w:rFonts w:ascii="Aptos" w:hAnsi="Aptos"/>
        <w:sz w:val="36"/>
        <w:szCs w:val="36"/>
      </w:rPr>
    </w:pPr>
    <w:r w:rsidRPr="0022753D">
      <w:rPr>
        <w:rFonts w:ascii="Aptos" w:hAnsi="Aptos"/>
        <w:noProof/>
        <w:sz w:val="36"/>
        <w:szCs w:val="36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53D">
      <w:rPr>
        <w:rFonts w:ascii="Aptos" w:hAnsi="Aptos"/>
        <w:sz w:val="36"/>
        <w:szCs w:val="36"/>
      </w:rPr>
      <w:t>Dementia Care Manager</w:t>
    </w:r>
    <w:r w:rsidRPr="0022753D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84723"/>
    <w:multiLevelType w:val="hybridMultilevel"/>
    <w:tmpl w:val="74AC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99E250D"/>
    <w:multiLevelType w:val="hybridMultilevel"/>
    <w:tmpl w:val="E05C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1"/>
  </w:num>
  <w:num w:numId="5" w16cid:durableId="866797724">
    <w:abstractNumId w:val="35"/>
  </w:num>
  <w:num w:numId="6" w16cid:durableId="1135950697">
    <w:abstractNumId w:val="9"/>
  </w:num>
  <w:num w:numId="7" w16cid:durableId="354578352">
    <w:abstractNumId w:val="33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2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4"/>
  </w:num>
  <w:num w:numId="35" w16cid:durableId="1594624213">
    <w:abstractNumId w:val="31"/>
  </w:num>
  <w:num w:numId="36" w16cid:durableId="100808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48ED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63C98"/>
    <w:rsid w:val="00171658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2753D"/>
    <w:rsid w:val="00240C13"/>
    <w:rsid w:val="002506F3"/>
    <w:rsid w:val="002515BB"/>
    <w:rsid w:val="002653D3"/>
    <w:rsid w:val="00291C55"/>
    <w:rsid w:val="002A09A5"/>
    <w:rsid w:val="002E017E"/>
    <w:rsid w:val="00307613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38E0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2E7D"/>
    <w:rsid w:val="005C3188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217F7"/>
    <w:rsid w:val="0073348F"/>
    <w:rsid w:val="00757F25"/>
    <w:rsid w:val="00760DE4"/>
    <w:rsid w:val="007968BE"/>
    <w:rsid w:val="007B359C"/>
    <w:rsid w:val="007C3581"/>
    <w:rsid w:val="008064DC"/>
    <w:rsid w:val="00824F2E"/>
    <w:rsid w:val="008914CA"/>
    <w:rsid w:val="008A474F"/>
    <w:rsid w:val="008B0A48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A71CF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17EAC"/>
    <w:rsid w:val="00E437FA"/>
    <w:rsid w:val="00E60E70"/>
    <w:rsid w:val="00E7192D"/>
    <w:rsid w:val="00E7380E"/>
    <w:rsid w:val="00E74F6B"/>
    <w:rsid w:val="00E774C5"/>
    <w:rsid w:val="00E944B7"/>
    <w:rsid w:val="00E94BD1"/>
    <w:rsid w:val="00EA7A33"/>
    <w:rsid w:val="00EB7989"/>
    <w:rsid w:val="00EE0F62"/>
    <w:rsid w:val="00EF632D"/>
    <w:rsid w:val="00F05C6E"/>
    <w:rsid w:val="00F52AE3"/>
    <w:rsid w:val="00F722FB"/>
    <w:rsid w:val="00F8322A"/>
    <w:rsid w:val="00F83AE0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character" w:styleId="Strong">
    <w:name w:val="Strong"/>
    <w:uiPriority w:val="22"/>
    <w:qFormat/>
    <w:rsid w:val="00F52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CA6AD780-A05F-406E-8F24-2095962F6BF7}"/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16</cp:revision>
  <cp:lastPrinted>2021-09-02T13:31:00Z</cp:lastPrinted>
  <dcterms:created xsi:type="dcterms:W3CDTF">2024-05-23T12:46:00Z</dcterms:created>
  <dcterms:modified xsi:type="dcterms:W3CDTF">2024-06-06T09:57:00Z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